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94CC" w14:textId="77777777" w:rsidR="00556851" w:rsidRPr="0067483F" w:rsidRDefault="00556851" w:rsidP="00556851">
      <w:pPr>
        <w:jc w:val="center"/>
        <w:rPr>
          <w:b/>
          <w:sz w:val="28"/>
          <w:szCs w:val="28"/>
        </w:rPr>
      </w:pPr>
      <w:r w:rsidRPr="0067483F">
        <w:rPr>
          <w:b/>
          <w:sz w:val="28"/>
          <w:szCs w:val="28"/>
        </w:rPr>
        <w:t>PUBLIC HEALTH SERVICE</w:t>
      </w:r>
    </w:p>
    <w:p w14:paraId="24ED527E" w14:textId="77777777" w:rsidR="00556851" w:rsidRPr="0067483F" w:rsidRDefault="00556851" w:rsidP="00556851">
      <w:pPr>
        <w:jc w:val="center"/>
        <w:rPr>
          <w:sz w:val="28"/>
          <w:szCs w:val="28"/>
        </w:rPr>
      </w:pPr>
    </w:p>
    <w:p w14:paraId="1AF21ED7" w14:textId="4C4E7690" w:rsidR="00556851" w:rsidRPr="00935CB8" w:rsidRDefault="00556851" w:rsidP="00556851">
      <w:pPr>
        <w:spacing w:after="240"/>
        <w:jc w:val="center"/>
        <w:rPr>
          <w:rFonts w:cs="Times New Roman"/>
          <w:b/>
          <w:bCs/>
          <w:szCs w:val="20"/>
        </w:rPr>
      </w:pPr>
      <w:r w:rsidRPr="00935CB8">
        <w:rPr>
          <w:rFonts w:cs="Times New Roman"/>
          <w:b/>
          <w:bCs/>
          <w:szCs w:val="20"/>
        </w:rPr>
        <w:t>INTER</w:t>
      </w:r>
      <w:r w:rsidR="00571751">
        <w:rPr>
          <w:rFonts w:cs="Times New Roman"/>
          <w:b/>
          <w:bCs/>
          <w:szCs w:val="20"/>
        </w:rPr>
        <w:t>-</w:t>
      </w:r>
      <w:r w:rsidRPr="00935CB8">
        <w:rPr>
          <w:rFonts w:cs="Times New Roman"/>
          <w:b/>
          <w:bCs/>
          <w:szCs w:val="20"/>
        </w:rPr>
        <w:t>INSTITUTIONAL AGREEMENT</w:t>
      </w:r>
    </w:p>
    <w:p w14:paraId="5595CF68" w14:textId="5D13355B" w:rsidR="00556851" w:rsidRPr="00935CB8" w:rsidRDefault="00556851" w:rsidP="00556851">
      <w:pPr>
        <w:spacing w:after="480"/>
        <w:jc w:val="center"/>
        <w:rPr>
          <w:rFonts w:cs="Times New Roman"/>
          <w:szCs w:val="20"/>
        </w:rPr>
      </w:pPr>
      <w:r w:rsidRPr="00556851">
        <w:rPr>
          <w:rFonts w:ascii="Times New Roman Bold" w:hAnsi="Times New Roman Bold" w:cs="Times New Roman"/>
          <w:b/>
          <w:bCs/>
          <w:iCs/>
          <w:caps/>
          <w:szCs w:val="20"/>
        </w:rPr>
        <w:t>Institution</w:t>
      </w:r>
      <w:r>
        <w:rPr>
          <w:rFonts w:cs="Times New Roman"/>
          <w:b/>
          <w:bCs/>
          <w:iCs/>
          <w:szCs w:val="20"/>
        </w:rPr>
        <w:t>-</w:t>
      </w:r>
      <w:r w:rsidRPr="00935CB8">
        <w:rPr>
          <w:rFonts w:cs="Times New Roman"/>
          <w:b/>
          <w:bCs/>
          <w:iCs/>
          <w:szCs w:val="20"/>
        </w:rPr>
        <w:t>LEAD</w:t>
      </w:r>
    </w:p>
    <w:p w14:paraId="0A8F4944" w14:textId="79275FEE" w:rsidR="00556851" w:rsidRPr="00C56372" w:rsidRDefault="00556851" w:rsidP="00556851">
      <w:pPr>
        <w:pStyle w:val="BodyText"/>
        <w:jc w:val="center"/>
      </w:pPr>
      <w:r w:rsidRPr="00C56372">
        <w:t xml:space="preserve">This </w:t>
      </w:r>
      <w:r w:rsidRPr="00C56372">
        <w:rPr>
          <w:b/>
        </w:rPr>
        <w:t>Agreement</w:t>
      </w:r>
      <w:r w:rsidRPr="00C56372">
        <w:t xml:space="preserve"> is based on the model </w:t>
      </w:r>
      <w:r>
        <w:t>Inter</w:t>
      </w:r>
      <w:r w:rsidR="00571751">
        <w:t>-</w:t>
      </w:r>
      <w:r>
        <w:t>institutional Institution Lead Agreement</w:t>
      </w:r>
      <w:r w:rsidRPr="00C56372">
        <w:t xml:space="preserve"> adopted by the U.S. Public Health Service (“</w:t>
      </w:r>
      <w:r w:rsidRPr="004006DC">
        <w:rPr>
          <w:b/>
        </w:rPr>
        <w:t>PHS</w:t>
      </w:r>
      <w:r w:rsidRPr="00C56372">
        <w:t>”) Technology Transfer Policy Board for use by components of the National Institutes of Health (“</w:t>
      </w:r>
      <w:r w:rsidRPr="004006DC">
        <w:rPr>
          <w:b/>
        </w:rPr>
        <w:t>NIH</w:t>
      </w:r>
      <w:r w:rsidRPr="00C56372">
        <w:t>”), the Centers for Disease Control and Prevention (“</w:t>
      </w:r>
      <w:r w:rsidRPr="004006DC">
        <w:rPr>
          <w:b/>
        </w:rPr>
        <w:t>CDC</w:t>
      </w:r>
      <w:r w:rsidRPr="00C56372">
        <w:t>”), and the Food and Drug Administration (“</w:t>
      </w:r>
      <w:r w:rsidRPr="004006DC">
        <w:rPr>
          <w:b/>
        </w:rPr>
        <w:t>FDA</w:t>
      </w:r>
      <w:r w:rsidRPr="00C56372">
        <w:t xml:space="preserve">”), which are agencies of the </w:t>
      </w:r>
      <w:r w:rsidRPr="00C15574">
        <w:rPr>
          <w:b/>
        </w:rPr>
        <w:t>PHS</w:t>
      </w:r>
      <w:r w:rsidRPr="00C56372">
        <w:t xml:space="preserve"> within the Department of Health and Human Services (“</w:t>
      </w:r>
      <w:r w:rsidRPr="004006DC">
        <w:rPr>
          <w:b/>
        </w:rPr>
        <w:t>HHS</w:t>
      </w:r>
      <w:r w:rsidRPr="00C56372">
        <w:t>”).</w:t>
      </w:r>
    </w:p>
    <w:p w14:paraId="35FA70D3" w14:textId="77777777" w:rsidR="00556851" w:rsidRPr="00C56372" w:rsidRDefault="00556851" w:rsidP="00556851">
      <w:pPr>
        <w:pStyle w:val="BodyText"/>
        <w:jc w:val="center"/>
      </w:pPr>
    </w:p>
    <w:p w14:paraId="63C70E31" w14:textId="77777777" w:rsidR="00556851" w:rsidRPr="00C56372" w:rsidRDefault="00556851" w:rsidP="00556851">
      <w:pPr>
        <w:pStyle w:val="BodyText"/>
        <w:jc w:val="center"/>
      </w:pPr>
      <w:r w:rsidRPr="00C56372">
        <w:t xml:space="preserve">This Cover Page identifies the Parties to this </w:t>
      </w:r>
      <w:r w:rsidRPr="00C56372">
        <w:rPr>
          <w:b/>
        </w:rPr>
        <w:t>Agreement</w:t>
      </w:r>
      <w:r w:rsidRPr="00C56372">
        <w:t>:</w:t>
      </w:r>
    </w:p>
    <w:p w14:paraId="667848D6" w14:textId="77777777" w:rsidR="00556851" w:rsidRPr="00C56372" w:rsidRDefault="00556851" w:rsidP="00556851">
      <w:pPr>
        <w:pStyle w:val="BodyText"/>
        <w:jc w:val="center"/>
      </w:pPr>
    </w:p>
    <w:p w14:paraId="2F8F2E2F" w14:textId="77777777" w:rsidR="00556851" w:rsidRPr="00C56372" w:rsidRDefault="00556851" w:rsidP="00C92D87">
      <w:pPr>
        <w:pStyle w:val="BodyText"/>
        <w:jc w:val="center"/>
      </w:pPr>
      <w:r w:rsidRPr="00C56372">
        <w:t>The U.S. Department of Health and Human Services, as represented by</w:t>
      </w:r>
    </w:p>
    <w:p w14:paraId="22EB7EE4" w14:textId="77777777" w:rsidR="00556851" w:rsidRPr="00C56372" w:rsidRDefault="00556851" w:rsidP="00C92D87">
      <w:pPr>
        <w:pStyle w:val="BodyText"/>
        <w:jc w:val="center"/>
      </w:pPr>
      <w:r w:rsidRPr="00C56372">
        <w:rPr>
          <w:highlight w:val="yellow"/>
        </w:rPr>
        <w:t>[Insert the full name of the IC]</w:t>
      </w:r>
    </w:p>
    <w:p w14:paraId="3F6FC50C" w14:textId="77777777" w:rsidR="00556851" w:rsidRPr="00C56372" w:rsidRDefault="00556851" w:rsidP="00C92D87">
      <w:pPr>
        <w:pStyle w:val="BodyText"/>
        <w:jc w:val="center"/>
      </w:pPr>
      <w:r w:rsidRPr="00C56372">
        <w:t>an Institute or Center (hereinafter referred to as the “</w:t>
      </w:r>
      <w:r w:rsidRPr="00C56372">
        <w:rPr>
          <w:b/>
        </w:rPr>
        <w:t>IC</w:t>
      </w:r>
      <w:r w:rsidRPr="00C56372">
        <w:t>”) of the</w:t>
      </w:r>
    </w:p>
    <w:p w14:paraId="3DE73D7E" w14:textId="40CD72D1" w:rsidR="00556851" w:rsidRPr="00571751" w:rsidRDefault="00571751" w:rsidP="00C92D87">
      <w:pPr>
        <w:pStyle w:val="BodyText"/>
        <w:jc w:val="center"/>
        <w:rPr>
          <w:b/>
          <w:bCs/>
        </w:rPr>
      </w:pPr>
      <w:r w:rsidRPr="00571751">
        <w:rPr>
          <w:b/>
          <w:bCs/>
        </w:rPr>
        <w:t>NIH</w:t>
      </w:r>
    </w:p>
    <w:p w14:paraId="6B2EE655" w14:textId="77777777" w:rsidR="00556851" w:rsidRPr="00C56372" w:rsidRDefault="00556851" w:rsidP="00C92D87">
      <w:pPr>
        <w:pStyle w:val="BodyText"/>
        <w:jc w:val="center"/>
      </w:pPr>
    </w:p>
    <w:p w14:paraId="014749BD" w14:textId="77777777" w:rsidR="00556851" w:rsidRPr="00C56372" w:rsidRDefault="00556851" w:rsidP="00C92D87">
      <w:pPr>
        <w:pStyle w:val="BodyText"/>
        <w:jc w:val="center"/>
      </w:pPr>
      <w:r w:rsidRPr="00C56372">
        <w:t>and</w:t>
      </w:r>
    </w:p>
    <w:p w14:paraId="26E478B5" w14:textId="77777777" w:rsidR="00556851" w:rsidRPr="00C56372" w:rsidRDefault="00556851" w:rsidP="00C92D87">
      <w:pPr>
        <w:pStyle w:val="BodyText"/>
        <w:jc w:val="center"/>
      </w:pPr>
    </w:p>
    <w:p w14:paraId="25F76F34" w14:textId="37B8DBB7" w:rsidR="00556851" w:rsidRPr="00C56372" w:rsidRDefault="00556851" w:rsidP="00C92D87">
      <w:pPr>
        <w:pStyle w:val="BodyText"/>
        <w:jc w:val="center"/>
      </w:pPr>
      <w:r w:rsidRPr="00C56372">
        <w:rPr>
          <w:highlight w:val="yellow"/>
        </w:rPr>
        <w:t xml:space="preserve">[Insert </w:t>
      </w:r>
      <w:r w:rsidR="00571751">
        <w:rPr>
          <w:highlight w:val="yellow"/>
        </w:rPr>
        <w:t>Institution</w:t>
      </w:r>
      <w:r w:rsidRPr="00C56372">
        <w:rPr>
          <w:highlight w:val="yellow"/>
        </w:rPr>
        <w:t>’s official name]</w:t>
      </w:r>
      <w:r w:rsidRPr="00C56372">
        <w:t>,</w:t>
      </w:r>
    </w:p>
    <w:p w14:paraId="2071ECC1" w14:textId="77722AED" w:rsidR="00556851" w:rsidRPr="00A95E1F" w:rsidRDefault="00556851" w:rsidP="00C92D87">
      <w:pPr>
        <w:spacing w:after="120"/>
        <w:jc w:val="center"/>
      </w:pPr>
      <w:r w:rsidRPr="00A95E1F">
        <w:t>hereinafter referred to as the “</w:t>
      </w:r>
      <w:r w:rsidR="00BA100B">
        <w:rPr>
          <w:b/>
        </w:rPr>
        <w:t>Institution</w:t>
      </w:r>
      <w:r w:rsidRPr="00A95E1F">
        <w:t>”,</w:t>
      </w:r>
    </w:p>
    <w:p w14:paraId="4D94758D" w14:textId="71D8E275" w:rsidR="00556851" w:rsidRPr="00A95E1F" w:rsidRDefault="00556851" w:rsidP="00C92D87">
      <w:pPr>
        <w:spacing w:after="120"/>
        <w:jc w:val="center"/>
      </w:pPr>
      <w:r w:rsidRPr="00A95E1F">
        <w:t xml:space="preserve">having offices at </w:t>
      </w:r>
      <w:r w:rsidRPr="00A95E1F">
        <w:rPr>
          <w:highlight w:val="yellow"/>
        </w:rPr>
        <w:t xml:space="preserve">[Insert </w:t>
      </w:r>
      <w:r w:rsidR="00FC2E05">
        <w:rPr>
          <w:highlight w:val="yellow"/>
        </w:rPr>
        <w:t>Institution</w:t>
      </w:r>
      <w:r w:rsidRPr="00A95E1F">
        <w:rPr>
          <w:highlight w:val="yellow"/>
        </w:rPr>
        <w:t>’s address]</w:t>
      </w:r>
      <w:r w:rsidRPr="00A95E1F">
        <w:t>,</w:t>
      </w:r>
    </w:p>
    <w:p w14:paraId="1BB650CC" w14:textId="1806F650" w:rsidR="00556851" w:rsidRDefault="00556851" w:rsidP="00C92D87">
      <w:pPr>
        <w:spacing w:after="120"/>
        <w:jc w:val="center"/>
      </w:pPr>
      <w:r w:rsidRPr="00A95E1F">
        <w:t xml:space="preserve">created and operating under the laws of </w:t>
      </w:r>
      <w:r w:rsidRPr="00A95E1F">
        <w:rPr>
          <w:highlight w:val="yellow"/>
        </w:rPr>
        <w:t>[Insert State]</w:t>
      </w:r>
      <w:r w:rsidRPr="00A95E1F">
        <w:t>.</w:t>
      </w:r>
    </w:p>
    <w:p w14:paraId="759DFB80" w14:textId="77777777" w:rsidR="00556851" w:rsidRDefault="00556851" w:rsidP="00335286">
      <w:pPr>
        <w:widowControl/>
        <w:suppressAutoHyphens w:val="0"/>
        <w:overflowPunct/>
        <w:autoSpaceDE/>
        <w:autoSpaceDN/>
        <w:adjustRightInd/>
        <w:textAlignment w:val="auto"/>
      </w:pPr>
      <w:r>
        <w:br w:type="page"/>
      </w:r>
    </w:p>
    <w:p w14:paraId="586B68DC" w14:textId="64B57AB2" w:rsidR="00517BB1" w:rsidRDefault="00517BB1" w:rsidP="009D019B">
      <w:pPr>
        <w:rPr>
          <w:rFonts w:cs="Times New Roman"/>
          <w:b/>
          <w:szCs w:val="20"/>
        </w:rPr>
      </w:pPr>
    </w:p>
    <w:p w14:paraId="35EDDECD" w14:textId="77777777" w:rsidR="00F35550" w:rsidRDefault="00F35550" w:rsidP="00556851">
      <w:pPr>
        <w:ind w:firstLine="7920"/>
        <w:rPr>
          <w:rFonts w:cs="Times New Roman"/>
          <w:b/>
          <w:szCs w:val="20"/>
        </w:rPr>
      </w:pPr>
    </w:p>
    <w:p w14:paraId="586B68E1" w14:textId="77777777" w:rsidR="00517BB1" w:rsidRPr="00CB618E" w:rsidRDefault="00517BB1" w:rsidP="002E3CF8">
      <w:pPr>
        <w:pStyle w:val="StyleLevel1LicenseUnderlineAfter1line"/>
        <w:spacing w:after="240"/>
      </w:pPr>
      <w:r w:rsidRPr="00CB618E">
        <w:t>BACKGROUND</w:t>
      </w:r>
    </w:p>
    <w:p w14:paraId="586B68E2" w14:textId="7720957A" w:rsidR="00517BB1" w:rsidRPr="00935CB8" w:rsidRDefault="00517BB1" w:rsidP="00B13069">
      <w:pPr>
        <w:pStyle w:val="Level2License"/>
        <w:spacing w:after="240"/>
      </w:pPr>
      <w:r w:rsidRPr="00935CB8">
        <w:t xml:space="preserve">In the course of fundamental research programs at the </w:t>
      </w:r>
      <w:r w:rsidR="005271F9" w:rsidRPr="005271F9">
        <w:rPr>
          <w:b/>
          <w:bCs/>
        </w:rPr>
        <w:t>IC</w:t>
      </w:r>
      <w:r w:rsidRPr="00935CB8">
        <w:t>, under a</w:t>
      </w:r>
      <w:r w:rsidR="00CF75BA" w:rsidRPr="00935CB8">
        <w:t xml:space="preserve"> </w:t>
      </w:r>
      <w:r w:rsidRPr="00935CB8">
        <w:rPr>
          <w:b/>
          <w:bCs/>
        </w:rPr>
        <w:t>HHS</w:t>
      </w:r>
      <w:r w:rsidRPr="00935CB8">
        <w:t xml:space="preserve"> funding agreement (Grant/Contract No. ____________), ____________________ (</w:t>
      </w:r>
      <w:r w:rsidRPr="00935CB8">
        <w:rPr>
          <w:b/>
          <w:bCs/>
        </w:rPr>
        <w:t>Inventor(s)</w:t>
      </w:r>
      <w:r w:rsidRPr="00935CB8">
        <w:t xml:space="preserve">) made or reduced to practice certain inventions which are included within the </w:t>
      </w:r>
      <w:r w:rsidRPr="00935CB8">
        <w:rPr>
          <w:b/>
          <w:bCs/>
        </w:rPr>
        <w:t>Patent Rights</w:t>
      </w:r>
      <w:r w:rsidR="00500250">
        <w:t xml:space="preserve">, as defined in Paragraph </w:t>
      </w:r>
      <w:r w:rsidR="00A91E96">
        <w:t>2.2</w:t>
      </w:r>
      <w:r w:rsidRPr="00935CB8">
        <w:t>.</w:t>
      </w:r>
    </w:p>
    <w:p w14:paraId="586B68E3" w14:textId="68B73E9F" w:rsidR="00517BB1" w:rsidRPr="00935CB8" w:rsidRDefault="00517BB1" w:rsidP="00B13069">
      <w:pPr>
        <w:pStyle w:val="Level2License"/>
        <w:spacing w:after="240"/>
      </w:pPr>
      <w:r w:rsidRPr="00935CB8">
        <w:t xml:space="preserve">It is the mutual desire of the </w:t>
      </w:r>
      <w:r w:rsidRPr="00935CB8">
        <w:rPr>
          <w:b/>
          <w:bCs/>
        </w:rPr>
        <w:t>Institution</w:t>
      </w:r>
      <w:r w:rsidRPr="00935CB8">
        <w:t xml:space="preserve"> and the </w:t>
      </w:r>
      <w:r w:rsidR="005271F9" w:rsidRPr="005271F9">
        <w:rPr>
          <w:b/>
          <w:bCs/>
        </w:rPr>
        <w:t>IC</w:t>
      </w:r>
      <w:r w:rsidRPr="00935CB8">
        <w:t xml:space="preserve"> that their respective undivided interests in </w:t>
      </w:r>
      <w:r w:rsidR="00F90B83">
        <w:t>the</w:t>
      </w:r>
      <w:r w:rsidRPr="00935CB8">
        <w:t xml:space="preserve"> </w:t>
      </w:r>
      <w:r w:rsidRPr="00935CB8">
        <w:rPr>
          <w:b/>
          <w:bCs/>
        </w:rPr>
        <w:t>Patent Rights</w:t>
      </w:r>
      <w:r w:rsidRPr="00935CB8">
        <w:t xml:space="preserve"> be administered in a manner to ensure the rapid commercialization of the </w:t>
      </w:r>
      <w:r w:rsidRPr="00935CB8">
        <w:rPr>
          <w:b/>
          <w:bCs/>
        </w:rPr>
        <w:t>Patent Rights</w:t>
      </w:r>
      <w:r w:rsidRPr="00935CB8">
        <w:t xml:space="preserve"> and to make their benefits widely available to the public.  T</w:t>
      </w:r>
      <w:r w:rsidR="00B6045E">
        <w:t xml:space="preserve">herefore, in accordance with </w:t>
      </w:r>
      <w:hyperlink r:id="rId10" w:history="1">
        <w:r w:rsidR="00B6045E" w:rsidRPr="002628DE">
          <w:rPr>
            <w:rStyle w:val="Hyperlink"/>
          </w:rPr>
          <w:t xml:space="preserve">35 </w:t>
        </w:r>
        <w:r w:rsidRPr="002628DE">
          <w:rPr>
            <w:rStyle w:val="Hyperlink"/>
          </w:rPr>
          <w:t>U.S.C.</w:t>
        </w:r>
        <w:r w:rsidR="00B6045E" w:rsidRPr="002628DE">
          <w:rPr>
            <w:rStyle w:val="Hyperlink"/>
          </w:rPr>
          <w:t xml:space="preserve"> </w:t>
        </w:r>
        <w:r w:rsidRPr="002628DE">
          <w:rPr>
            <w:rStyle w:val="Hyperlink"/>
          </w:rPr>
          <w:t>§202(e)</w:t>
        </w:r>
      </w:hyperlink>
      <w:r w:rsidRPr="00935CB8">
        <w:t xml:space="preserve"> and </w:t>
      </w:r>
      <w:hyperlink r:id="rId11" w:anchor="37:1.0.4.13.1.0.177.10" w:history="1">
        <w:r w:rsidRPr="002628DE">
          <w:rPr>
            <w:rStyle w:val="Hyperlink"/>
          </w:rPr>
          <w:t>37</w:t>
        </w:r>
        <w:r w:rsidR="00B6045E" w:rsidRPr="002628DE">
          <w:rPr>
            <w:rStyle w:val="Hyperlink"/>
          </w:rPr>
          <w:t xml:space="preserve"> </w:t>
        </w:r>
        <w:r w:rsidRPr="002628DE">
          <w:rPr>
            <w:rStyle w:val="Hyperlink"/>
          </w:rPr>
          <w:t>C</w:t>
        </w:r>
        <w:r w:rsidR="00F42B9F">
          <w:rPr>
            <w:rStyle w:val="Hyperlink"/>
          </w:rPr>
          <w:t>.</w:t>
        </w:r>
        <w:r w:rsidRPr="002628DE">
          <w:rPr>
            <w:rStyle w:val="Hyperlink"/>
          </w:rPr>
          <w:t>F</w:t>
        </w:r>
        <w:r w:rsidR="00F42B9F">
          <w:rPr>
            <w:rStyle w:val="Hyperlink"/>
          </w:rPr>
          <w:t>.</w:t>
        </w:r>
        <w:r w:rsidRPr="002628DE">
          <w:rPr>
            <w:rStyle w:val="Hyperlink"/>
          </w:rPr>
          <w:t>R</w:t>
        </w:r>
        <w:r w:rsidR="00F42B9F">
          <w:rPr>
            <w:rStyle w:val="Hyperlink"/>
          </w:rPr>
          <w:t>.</w:t>
        </w:r>
        <w:r w:rsidR="00B6045E" w:rsidRPr="002628DE">
          <w:rPr>
            <w:rStyle w:val="Hyperlink"/>
          </w:rPr>
          <w:t xml:space="preserve"> </w:t>
        </w:r>
        <w:r w:rsidR="00B13069" w:rsidRPr="002628DE">
          <w:rPr>
            <w:rStyle w:val="Hyperlink"/>
            <w:rFonts w:ascii="Arial" w:hAnsi="Arial" w:cs="Arial" w:hint="cs"/>
          </w:rPr>
          <w:t>§</w:t>
        </w:r>
        <w:r w:rsidRPr="002628DE">
          <w:rPr>
            <w:rStyle w:val="Hyperlink"/>
          </w:rPr>
          <w:t>401.10</w:t>
        </w:r>
      </w:hyperlink>
      <w:r w:rsidRPr="00935CB8">
        <w:t xml:space="preserve">, </w:t>
      </w:r>
      <w:r w:rsidR="00A6261F">
        <w:t xml:space="preserve"> </w:t>
      </w:r>
      <w:r w:rsidR="00A6261F" w:rsidRPr="00935CB8">
        <w:t xml:space="preserve">the </w:t>
      </w:r>
      <w:r w:rsidR="005271F9" w:rsidRPr="005271F9">
        <w:rPr>
          <w:b/>
          <w:bCs/>
        </w:rPr>
        <w:t>IC</w:t>
      </w:r>
      <w:r w:rsidRPr="00935CB8">
        <w:t xml:space="preserve"> is granting an exclusive license to </w:t>
      </w:r>
      <w:r w:rsidR="005271F9" w:rsidRPr="005271F9">
        <w:rPr>
          <w:b/>
          <w:bCs/>
        </w:rPr>
        <w:t>IC</w:t>
      </w:r>
      <w:r w:rsidRPr="00935CB8">
        <w:rPr>
          <w:b/>
          <w:bCs/>
        </w:rPr>
        <w:t>’</w:t>
      </w:r>
      <w:r w:rsidR="00A6261F">
        <w:rPr>
          <w:b/>
          <w:bCs/>
        </w:rPr>
        <w:t>s</w:t>
      </w:r>
      <w:r w:rsidRPr="00935CB8">
        <w:t xml:space="preserve"> rights in the </w:t>
      </w:r>
      <w:r w:rsidRPr="00935CB8">
        <w:rPr>
          <w:b/>
          <w:bCs/>
        </w:rPr>
        <w:t>Patent Rights</w:t>
      </w:r>
      <w:r w:rsidRPr="00935CB8">
        <w:t xml:space="preserve"> to the </w:t>
      </w:r>
      <w:r w:rsidRPr="00935CB8">
        <w:rPr>
          <w:b/>
          <w:bCs/>
        </w:rPr>
        <w:t>Institution</w:t>
      </w:r>
      <w:r w:rsidRPr="00935CB8">
        <w:t xml:space="preserve"> under the conditions set forth herein.</w:t>
      </w:r>
    </w:p>
    <w:p w14:paraId="586B68E4" w14:textId="77777777" w:rsidR="00517BB1" w:rsidRPr="00CB618E" w:rsidRDefault="00517BB1" w:rsidP="002E3CF8">
      <w:pPr>
        <w:pStyle w:val="StyleLevel1LicenseUnderlineAfter1line"/>
        <w:spacing w:after="240"/>
      </w:pPr>
      <w:r w:rsidRPr="00CB618E">
        <w:t>DEFINITIONS</w:t>
      </w:r>
    </w:p>
    <w:p w14:paraId="586B68E6" w14:textId="09966045" w:rsidR="00257B8B" w:rsidRPr="00257B8B" w:rsidRDefault="00257B8B" w:rsidP="00FF132A">
      <w:pPr>
        <w:pStyle w:val="Level2License"/>
        <w:spacing w:after="240"/>
      </w:pPr>
      <w:r>
        <w:t>“</w:t>
      </w:r>
      <w:r w:rsidRPr="00491B62">
        <w:rPr>
          <w:b/>
        </w:rPr>
        <w:t>Government</w:t>
      </w:r>
      <w:r>
        <w:t>” means the government of the United States of America.</w:t>
      </w:r>
    </w:p>
    <w:p w14:paraId="586B68E7" w14:textId="77777777" w:rsidR="00517BB1" w:rsidRPr="00935CB8" w:rsidRDefault="00B13069" w:rsidP="00B13069">
      <w:pPr>
        <w:pStyle w:val="Level2License"/>
        <w:spacing w:after="240"/>
      </w:pPr>
      <w:r>
        <w:rPr>
          <w:bCs/>
        </w:rPr>
        <w:t>“</w:t>
      </w:r>
      <w:r w:rsidR="00517BB1" w:rsidRPr="00935CB8">
        <w:rPr>
          <w:b/>
          <w:bCs/>
        </w:rPr>
        <w:t>Patent Rights</w:t>
      </w:r>
      <w:r>
        <w:rPr>
          <w:bCs/>
        </w:rPr>
        <w:t>”</w:t>
      </w:r>
      <w:r w:rsidR="00517BB1" w:rsidRPr="00935CB8">
        <w:t xml:space="preserve"> means:</w:t>
      </w:r>
    </w:p>
    <w:p w14:paraId="586B68E8" w14:textId="77777777" w:rsidR="00517BB1" w:rsidRPr="00935CB8" w:rsidRDefault="00517BB1" w:rsidP="00F27142">
      <w:pPr>
        <w:pStyle w:val="StyleLevel3LicenseAfter1line"/>
        <w:spacing w:after="240"/>
      </w:pPr>
      <w:r w:rsidRPr="00935CB8">
        <w:t xml:space="preserve">Patent applications (including provisional patent applications and PCT patent applications) or patents as follows: U.S. Patent Application Serial No./U.S. Provisional Patent Application Serial No. ____/______,______, filed ________________, entitled ________________________, and any patent application(s) claiming the benefit of priority thereof including all divisions and continuations of these applications, all patents issuing from </w:t>
      </w:r>
      <w:r w:rsidR="00F90B83">
        <w:t>these</w:t>
      </w:r>
      <w:r w:rsidRPr="00935CB8">
        <w:t xml:space="preserve"> applications, divisions, and continuations, and any reissues, reexaminations, and extensions of all </w:t>
      </w:r>
      <w:r w:rsidR="00F90B83">
        <w:t>these</w:t>
      </w:r>
      <w:r w:rsidRPr="00935CB8">
        <w:t xml:space="preserve"> patents to the extent that at least one </w:t>
      </w:r>
      <w:r w:rsidRPr="00935CB8">
        <w:rPr>
          <w:b/>
          <w:bCs/>
        </w:rPr>
        <w:t>Inventor</w:t>
      </w:r>
      <w:r w:rsidRPr="00935CB8">
        <w:t xml:space="preserve"> from the </w:t>
      </w:r>
      <w:r w:rsidRPr="00935CB8">
        <w:rPr>
          <w:b/>
          <w:bCs/>
        </w:rPr>
        <w:t>Institution</w:t>
      </w:r>
      <w:r w:rsidRPr="00935CB8">
        <w:t xml:space="preserve"> is an </w:t>
      </w:r>
      <w:r w:rsidRPr="00935CB8">
        <w:rPr>
          <w:b/>
          <w:bCs/>
        </w:rPr>
        <w:t>Inventor</w:t>
      </w:r>
      <w:r w:rsidRPr="00935CB8">
        <w:t xml:space="preserve"> thereon;</w:t>
      </w:r>
    </w:p>
    <w:p w14:paraId="586B68E9" w14:textId="52E98158" w:rsidR="003A5891" w:rsidRPr="00935CB8" w:rsidRDefault="00517BB1" w:rsidP="00F27142">
      <w:pPr>
        <w:pStyle w:val="StyleLevel3LicenseAfter1line"/>
        <w:spacing w:after="240"/>
      </w:pPr>
      <w:r w:rsidRPr="00935CB8">
        <w:t>to the extent that the following contain one or more claims directed to the inventio</w:t>
      </w:r>
      <w:r w:rsidR="00A91E96">
        <w:t>n or inventions disclosed in 2.2</w:t>
      </w:r>
      <w:r w:rsidRPr="00935CB8">
        <w:t xml:space="preserve">(a) and to the extent that at least one </w:t>
      </w:r>
      <w:r w:rsidRPr="00935CB8">
        <w:rPr>
          <w:b/>
          <w:bCs/>
        </w:rPr>
        <w:t>Inventor</w:t>
      </w:r>
      <w:r w:rsidRPr="00935CB8">
        <w:t xml:space="preserve"> from the </w:t>
      </w:r>
      <w:r w:rsidRPr="00935CB8">
        <w:rPr>
          <w:b/>
          <w:bCs/>
        </w:rPr>
        <w:t>Institution</w:t>
      </w:r>
      <w:r w:rsidRPr="00935CB8">
        <w:t xml:space="preserve"> is an </w:t>
      </w:r>
      <w:r w:rsidRPr="00935CB8">
        <w:rPr>
          <w:b/>
          <w:bCs/>
        </w:rPr>
        <w:t>Inventor</w:t>
      </w:r>
      <w:r w:rsidR="003A5891" w:rsidRPr="00935CB8">
        <w:t>:</w:t>
      </w:r>
    </w:p>
    <w:p w14:paraId="586B68EA" w14:textId="047C5643" w:rsidR="003A5891" w:rsidRPr="00935CB8" w:rsidRDefault="00257B8B" w:rsidP="002E3CF8">
      <w:pPr>
        <w:pStyle w:val="Level4License"/>
        <w:spacing w:after="240"/>
      </w:pPr>
      <w:r>
        <w:t>continuations</w:t>
      </w:r>
      <w:r>
        <w:noBreakHyphen/>
        <w:t>in</w:t>
      </w:r>
      <w:r>
        <w:noBreakHyphen/>
        <w:t xml:space="preserve">part of </w:t>
      </w:r>
      <w:r w:rsidR="00A91E96">
        <w:t>2.2</w:t>
      </w:r>
      <w:r w:rsidR="00517BB1" w:rsidRPr="00935CB8">
        <w:t>(a);</w:t>
      </w:r>
    </w:p>
    <w:p w14:paraId="586B68EB" w14:textId="77777777" w:rsidR="003A5891" w:rsidRPr="00935CB8" w:rsidRDefault="00517BB1" w:rsidP="002E3CF8">
      <w:pPr>
        <w:pStyle w:val="Level4License"/>
        <w:spacing w:after="240"/>
      </w:pPr>
      <w:r w:rsidRPr="00935CB8">
        <w:t xml:space="preserve">all divisions and continuations </w:t>
      </w:r>
      <w:r w:rsidR="003A5891" w:rsidRPr="00935CB8">
        <w:t>of these continuations</w:t>
      </w:r>
      <w:r w:rsidR="003A5891" w:rsidRPr="00935CB8">
        <w:noBreakHyphen/>
        <w:t>in</w:t>
      </w:r>
      <w:r w:rsidR="003A5891" w:rsidRPr="00935CB8">
        <w:noBreakHyphen/>
        <w:t>part;</w:t>
      </w:r>
    </w:p>
    <w:p w14:paraId="586B68EC" w14:textId="77777777" w:rsidR="003A5891" w:rsidRPr="00935CB8" w:rsidRDefault="00517BB1" w:rsidP="002E3CF8">
      <w:pPr>
        <w:pStyle w:val="Level4License"/>
        <w:spacing w:after="240"/>
      </w:pPr>
      <w:r w:rsidRPr="00935CB8">
        <w:t xml:space="preserve">all patents issuing from </w:t>
      </w:r>
      <w:r w:rsidR="00D50E3B">
        <w:t>these</w:t>
      </w:r>
      <w:r w:rsidRPr="00935CB8">
        <w:t xml:space="preserve"> continuations</w:t>
      </w:r>
      <w:r w:rsidRPr="00935CB8">
        <w:noBreakHyphen/>
        <w:t>in</w:t>
      </w:r>
      <w:r w:rsidRPr="00935CB8">
        <w:noBreakHyphen/>
        <w:t>part, divisions, and continu</w:t>
      </w:r>
      <w:r w:rsidR="003A5891" w:rsidRPr="00935CB8">
        <w:t>ations;</w:t>
      </w:r>
    </w:p>
    <w:p w14:paraId="586B68ED" w14:textId="7CA578C3" w:rsidR="003A5891" w:rsidRPr="00935CB8" w:rsidRDefault="00517BB1" w:rsidP="002E3CF8">
      <w:pPr>
        <w:pStyle w:val="Level4License"/>
        <w:spacing w:after="240"/>
      </w:pPr>
      <w:r w:rsidRPr="00935CB8">
        <w:t>priority paten</w:t>
      </w:r>
      <w:r w:rsidR="00A91E96">
        <w:t>t application(s) of 2.2</w:t>
      </w:r>
      <w:r w:rsidR="003A5891" w:rsidRPr="00935CB8">
        <w:t>(a); and</w:t>
      </w:r>
    </w:p>
    <w:p w14:paraId="586B68EE" w14:textId="77777777" w:rsidR="00517BB1" w:rsidRPr="00935CB8" w:rsidRDefault="00517BB1" w:rsidP="002E3CF8">
      <w:pPr>
        <w:pStyle w:val="Level4License"/>
        <w:spacing w:after="240"/>
      </w:pPr>
      <w:r w:rsidRPr="00935CB8">
        <w:t xml:space="preserve">any reissues, reexaminations, and extensions of all </w:t>
      </w:r>
      <w:r w:rsidR="00D50E3B">
        <w:t>these</w:t>
      </w:r>
      <w:r w:rsidRPr="00935CB8">
        <w:t xml:space="preserve"> patents;</w:t>
      </w:r>
      <w:r w:rsidR="0014198A">
        <w:t xml:space="preserve"> and</w:t>
      </w:r>
    </w:p>
    <w:p w14:paraId="586B68EF" w14:textId="4F22A236" w:rsidR="00B6045E" w:rsidRDefault="00517BB1" w:rsidP="00B6045E">
      <w:pPr>
        <w:pStyle w:val="StyleLevel3LicenseAfter1line"/>
        <w:spacing w:after="240"/>
      </w:pPr>
      <w:r w:rsidRPr="00935CB8">
        <w:t>to the extent that the following contain one or more claims directed to the inventio</w:t>
      </w:r>
      <w:r w:rsidR="00A91E96">
        <w:t>n or inventions disclosed in 2.2</w:t>
      </w:r>
      <w:r w:rsidRPr="00935CB8">
        <w:t xml:space="preserve">(a) and to the extent that at least one </w:t>
      </w:r>
      <w:r w:rsidRPr="00935CB8">
        <w:rPr>
          <w:b/>
          <w:bCs/>
        </w:rPr>
        <w:t>Inventor</w:t>
      </w:r>
      <w:r w:rsidRPr="00935CB8">
        <w:t xml:space="preserve"> from the </w:t>
      </w:r>
      <w:r w:rsidRPr="00935CB8">
        <w:rPr>
          <w:b/>
          <w:bCs/>
        </w:rPr>
        <w:t>Institution</w:t>
      </w:r>
      <w:r w:rsidRPr="00935CB8">
        <w:t xml:space="preserve"> is an </w:t>
      </w:r>
      <w:r w:rsidRPr="00935CB8">
        <w:rPr>
          <w:b/>
          <w:bCs/>
        </w:rPr>
        <w:t>Inventor</w:t>
      </w:r>
      <w:r w:rsidRPr="00935CB8">
        <w:t>: all counterpart foreign and U.S. patent applications and p</w:t>
      </w:r>
      <w:r w:rsidR="00A91E96">
        <w:t>atents to 2.2</w:t>
      </w:r>
      <w:r w:rsidR="00257B8B">
        <w:t>(a) and 2.</w:t>
      </w:r>
      <w:r w:rsidR="00A91E96">
        <w:t>2</w:t>
      </w:r>
      <w:r w:rsidR="00B6045E">
        <w:t>(b); and</w:t>
      </w:r>
    </w:p>
    <w:p w14:paraId="586B68F0" w14:textId="1D8EFA24" w:rsidR="00517BB1" w:rsidRPr="00935CB8" w:rsidRDefault="00517BB1" w:rsidP="00B6045E">
      <w:pPr>
        <w:pStyle w:val="StyleLevel3LicenseAfter1line"/>
        <w:spacing w:after="240"/>
      </w:pPr>
      <w:r w:rsidRPr="00935CB8">
        <w:rPr>
          <w:b/>
          <w:bCs/>
        </w:rPr>
        <w:lastRenderedPageBreak/>
        <w:t>Patent Rights</w:t>
      </w:r>
      <w:r w:rsidRPr="00935CB8">
        <w:t xml:space="preserve"> shall </w:t>
      </w:r>
      <w:r w:rsidRPr="00935CB8">
        <w:rPr>
          <w:i/>
          <w:iCs/>
        </w:rPr>
        <w:t>not</w:t>
      </w:r>
      <w:r w:rsidR="00A91E96">
        <w:t xml:space="preserve"> include 2.2(b) or 2.2</w:t>
      </w:r>
      <w:r w:rsidRPr="00935CB8">
        <w:t>(c) to the extent that they contain one or more claims directed to new matter which is not the</w:t>
      </w:r>
      <w:r w:rsidR="00A91E96">
        <w:t xml:space="preserve"> subject matter disclosed in 2.2</w:t>
      </w:r>
      <w:r w:rsidRPr="00935CB8">
        <w:t>(a).</w:t>
      </w:r>
    </w:p>
    <w:p w14:paraId="586B68F1" w14:textId="48572457" w:rsidR="00517BB1" w:rsidRPr="00935CB8" w:rsidRDefault="00047A4C" w:rsidP="000A7970">
      <w:pPr>
        <w:pStyle w:val="Level2License"/>
        <w:spacing w:after="240"/>
      </w:pPr>
      <w:r>
        <w:t>“</w:t>
      </w:r>
      <w:r w:rsidRPr="00E65797">
        <w:rPr>
          <w:b/>
        </w:rPr>
        <w:t>Net Revenues</w:t>
      </w:r>
      <w:r>
        <w:t>” means</w:t>
      </w:r>
      <w:r w:rsidRPr="00E65797">
        <w:t xml:space="preserve"> all consideration received by</w:t>
      </w:r>
      <w:r w:rsidR="00872927">
        <w:t xml:space="preserve"> </w:t>
      </w:r>
      <w:r w:rsidR="00872927" w:rsidRPr="00935CB8">
        <w:t>the</w:t>
      </w:r>
      <w:r w:rsidRPr="00E65797">
        <w:t xml:space="preserve"> </w:t>
      </w:r>
      <w:r>
        <w:rPr>
          <w:b/>
        </w:rPr>
        <w:t>Institution</w:t>
      </w:r>
      <w:r w:rsidRPr="00E65797">
        <w:t xml:space="preserve"> from the licensing of </w:t>
      </w:r>
      <w:r>
        <w:t>the</w:t>
      </w:r>
      <w:r w:rsidRPr="00E65797">
        <w:t xml:space="preserve"> </w:t>
      </w:r>
      <w:r w:rsidRPr="00E65797">
        <w:rPr>
          <w:b/>
        </w:rPr>
        <w:t>Patent Rights</w:t>
      </w:r>
      <w:r w:rsidRPr="00E65797">
        <w:t xml:space="preserve"> pursuant to this </w:t>
      </w:r>
      <w:r>
        <w:rPr>
          <w:b/>
        </w:rPr>
        <w:t>Agreement</w:t>
      </w:r>
      <w:r w:rsidRPr="00E65797">
        <w:t xml:space="preserve"> less (a) </w:t>
      </w:r>
      <w:r w:rsidRPr="00E65797">
        <w:rPr>
          <w:b/>
        </w:rPr>
        <w:t>Expenses</w:t>
      </w:r>
      <w:r w:rsidRPr="00E65797">
        <w:t xml:space="preserve"> and</w:t>
      </w:r>
      <w:r>
        <w:t xml:space="preserve"> then</w:t>
      </w:r>
      <w:r w:rsidRPr="00E65797">
        <w:t xml:space="preserve"> (b) </w:t>
      </w:r>
      <w:r w:rsidR="003C47E1">
        <w:t>______ percent (X</w:t>
      </w:r>
      <w:r w:rsidRPr="00E65797">
        <w:t xml:space="preserve">%) of </w:t>
      </w:r>
      <w:r>
        <w:t>the</w:t>
      </w:r>
      <w:r w:rsidRPr="00E65797">
        <w:t xml:space="preserve"> remaining consideration for administrative overhead.  In the event that a license is executed by </w:t>
      </w:r>
      <w:r>
        <w:rPr>
          <w:b/>
        </w:rPr>
        <w:t>Institution</w:t>
      </w:r>
      <w:r w:rsidRPr="00E65797">
        <w:t xml:space="preserve"> with a third party wherein </w:t>
      </w:r>
      <w:r>
        <w:t>the</w:t>
      </w:r>
      <w:r w:rsidRPr="00E65797">
        <w:t xml:space="preserve"> </w:t>
      </w:r>
      <w:r w:rsidRPr="00E65797">
        <w:rPr>
          <w:b/>
        </w:rPr>
        <w:t>Patent Rights</w:t>
      </w:r>
      <w:r w:rsidRPr="00E65797">
        <w:t xml:space="preserve"> are licensed together with other technologies not falling under the definition of</w:t>
      </w:r>
      <w:r>
        <w:t xml:space="preserve"> the</w:t>
      </w:r>
      <w:r w:rsidRPr="00E65797">
        <w:t xml:space="preserve"> </w:t>
      </w:r>
      <w:r w:rsidRPr="00E65797">
        <w:rPr>
          <w:b/>
        </w:rPr>
        <w:t>Patent Rights</w:t>
      </w:r>
      <w:r>
        <w:t xml:space="preserve">, </w:t>
      </w:r>
      <w:r w:rsidRPr="00E65797">
        <w:t>all consideration received by</w:t>
      </w:r>
      <w:r w:rsidR="00872927">
        <w:t xml:space="preserve"> </w:t>
      </w:r>
      <w:r w:rsidR="00872927" w:rsidRPr="00935CB8">
        <w:t>the</w:t>
      </w:r>
      <w:r w:rsidRPr="00E65797">
        <w:t xml:space="preserve"> </w:t>
      </w:r>
      <w:r>
        <w:rPr>
          <w:b/>
        </w:rPr>
        <w:t>Institution</w:t>
      </w:r>
      <w:r w:rsidRPr="00E65797">
        <w:t xml:space="preserve"> from the licensing of </w:t>
      </w:r>
      <w:r>
        <w:t>the</w:t>
      </w:r>
      <w:r w:rsidRPr="00E65797">
        <w:t xml:space="preserve"> </w:t>
      </w:r>
      <w:r w:rsidRPr="00E65797">
        <w:rPr>
          <w:b/>
        </w:rPr>
        <w:t>Patent Rights</w:t>
      </w:r>
      <w:r w:rsidRPr="00E65797">
        <w:t xml:space="preserve"> pursuant to this </w:t>
      </w:r>
      <w:r w:rsidRPr="00E65797">
        <w:rPr>
          <w:b/>
        </w:rPr>
        <w:t>Agreement</w:t>
      </w:r>
      <w:r w:rsidRPr="00E65797">
        <w:t xml:space="preserve"> through </w:t>
      </w:r>
      <w:r>
        <w:t>the</w:t>
      </w:r>
      <w:r w:rsidRPr="00E65797">
        <w:t xml:space="preserve"> third-party executed license shall correspond to </w:t>
      </w:r>
      <w:r>
        <w:t>the</w:t>
      </w:r>
      <w:r w:rsidRPr="00E65797">
        <w:t xml:space="preserve"> </w:t>
      </w:r>
      <w:r w:rsidRPr="00E65797">
        <w:rPr>
          <w:b/>
        </w:rPr>
        <w:t>Patent Rights</w:t>
      </w:r>
      <w:r>
        <w:rPr>
          <w:b/>
        </w:rPr>
        <w:t>’</w:t>
      </w:r>
      <w:r w:rsidRPr="00E65797">
        <w:t xml:space="preserve"> percentage contribution to the total amount received for all licensed technologies as determined by</w:t>
      </w:r>
      <w:r w:rsidR="00872927">
        <w:t xml:space="preserve"> </w:t>
      </w:r>
      <w:r w:rsidR="00872927" w:rsidRPr="00935CB8">
        <w:t>the</w:t>
      </w:r>
      <w:r w:rsidRPr="00E65797">
        <w:t xml:space="preserve"> </w:t>
      </w:r>
      <w:r>
        <w:rPr>
          <w:b/>
        </w:rPr>
        <w:t>Institution</w:t>
      </w:r>
      <w:r w:rsidRPr="00E65797">
        <w:t>.</w:t>
      </w:r>
    </w:p>
    <w:p w14:paraId="586B68F2" w14:textId="77777777" w:rsidR="00517BB1" w:rsidRPr="00935CB8" w:rsidRDefault="000A7970" w:rsidP="000A7970">
      <w:pPr>
        <w:pStyle w:val="Level2License"/>
        <w:spacing w:after="240"/>
      </w:pPr>
      <w:r>
        <w:rPr>
          <w:bCs/>
        </w:rPr>
        <w:t>“</w:t>
      </w:r>
      <w:r w:rsidR="00517BB1" w:rsidRPr="00935CB8">
        <w:rPr>
          <w:b/>
          <w:bCs/>
        </w:rPr>
        <w:t>Expenses</w:t>
      </w:r>
      <w:r w:rsidRPr="0014198A">
        <w:rPr>
          <w:bCs/>
        </w:rPr>
        <w:t>”</w:t>
      </w:r>
      <w:r w:rsidR="00517BB1" w:rsidRPr="00935CB8">
        <w:t xml:space="preserve"> means all reasonable and actual out-of-pocket costs</w:t>
      </w:r>
      <w:r w:rsidR="0032737B" w:rsidRPr="00935CB8">
        <w:t>, excluding those reimbursed by a third party,</w:t>
      </w:r>
      <w:r w:rsidR="00517BB1" w:rsidRPr="00935CB8">
        <w:t xml:space="preserve"> </w:t>
      </w:r>
      <w:r w:rsidR="00C06B9E">
        <w:t>paid</w:t>
      </w:r>
      <w:r w:rsidR="00517BB1" w:rsidRPr="00935CB8">
        <w:t xml:space="preserve"> by the </w:t>
      </w:r>
      <w:r w:rsidR="00517BB1" w:rsidRPr="00935CB8">
        <w:rPr>
          <w:b/>
          <w:bCs/>
        </w:rPr>
        <w:t>Institution</w:t>
      </w:r>
      <w:r w:rsidR="00517BB1" w:rsidRPr="00935CB8">
        <w:t xml:space="preserve"> for the preparation, filing, prosecution, and licensing of United States and foreign patent applications, extraordinary expenses as provided in Paragraph</w:t>
      </w:r>
      <w:r w:rsidR="00B6045E">
        <w:t xml:space="preserve"> </w:t>
      </w:r>
      <w:r w:rsidR="00517BB1" w:rsidRPr="00935CB8">
        <w:t xml:space="preserve">4.6, and the maintenance of </w:t>
      </w:r>
      <w:r w:rsidR="00EB1950">
        <w:t xml:space="preserve">the </w:t>
      </w:r>
      <w:r w:rsidR="00517BB1" w:rsidRPr="00935CB8">
        <w:t>resulting patents</w:t>
      </w:r>
      <w:r w:rsidR="00EB1950">
        <w:t xml:space="preserve"> or patent applications</w:t>
      </w:r>
      <w:r w:rsidR="00517BB1" w:rsidRPr="00935CB8">
        <w:t>, exclusive of any salaries, administrative, or other indirect costs.</w:t>
      </w:r>
    </w:p>
    <w:p w14:paraId="586B68F3" w14:textId="77777777" w:rsidR="00517BB1" w:rsidRPr="00935CB8" w:rsidRDefault="000A7970" w:rsidP="000A7970">
      <w:pPr>
        <w:pStyle w:val="Level2License"/>
        <w:spacing w:after="240"/>
      </w:pPr>
      <w:r>
        <w:rPr>
          <w:bCs/>
        </w:rPr>
        <w:t>“</w:t>
      </w:r>
      <w:r w:rsidR="00517BB1" w:rsidRPr="00935CB8">
        <w:rPr>
          <w:b/>
          <w:bCs/>
        </w:rPr>
        <w:t>Research License</w:t>
      </w:r>
      <w:r>
        <w:rPr>
          <w:bCs/>
        </w:rPr>
        <w:t>”</w:t>
      </w:r>
      <w:r w:rsidR="00517BB1" w:rsidRPr="00935CB8">
        <w:t xml:space="preserve"> means a nontransferable, nonexclusive license to make and to use any tangible embodiment of the </w:t>
      </w:r>
      <w:r w:rsidR="00517BB1" w:rsidRPr="00935CB8">
        <w:rPr>
          <w:b/>
          <w:bCs/>
        </w:rPr>
        <w:t xml:space="preserve">Patent Rights </w:t>
      </w:r>
      <w:r w:rsidR="00517BB1" w:rsidRPr="00935CB8">
        <w:t xml:space="preserve">and to practice any process(es) included within the </w:t>
      </w:r>
      <w:r w:rsidR="00517BB1" w:rsidRPr="00935CB8">
        <w:rPr>
          <w:b/>
          <w:bCs/>
        </w:rPr>
        <w:t xml:space="preserve">Patent Rights </w:t>
      </w:r>
      <w:r w:rsidR="00517BB1" w:rsidRPr="00935CB8">
        <w:t>for purposes of internal research and not for purposes of commercial manufacture or distribution or in lieu of purchase.</w:t>
      </w:r>
    </w:p>
    <w:p w14:paraId="586B68F4" w14:textId="77777777" w:rsidR="00517BB1" w:rsidRPr="00935CB8" w:rsidRDefault="000A7970" w:rsidP="000A7970">
      <w:pPr>
        <w:pStyle w:val="Level2License"/>
        <w:spacing w:after="240"/>
      </w:pPr>
      <w:r>
        <w:rPr>
          <w:bCs/>
        </w:rPr>
        <w:t>“</w:t>
      </w:r>
      <w:r w:rsidR="00517BB1" w:rsidRPr="00935CB8">
        <w:rPr>
          <w:b/>
          <w:bCs/>
        </w:rPr>
        <w:t>Practical Application</w:t>
      </w:r>
      <w:r>
        <w:rPr>
          <w:bCs/>
        </w:rPr>
        <w:t>”</w:t>
      </w:r>
      <w:r w:rsidR="00517BB1" w:rsidRPr="00935CB8">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by regulations of the </w:t>
      </w:r>
      <w:r w:rsidR="00517BB1" w:rsidRPr="00872927">
        <w:rPr>
          <w:b/>
        </w:rPr>
        <w:t>Government</w:t>
      </w:r>
      <w:r w:rsidR="00872927">
        <w:t>,</w:t>
      </w:r>
      <w:r w:rsidR="00517BB1" w:rsidRPr="00935CB8">
        <w:t xml:space="preserve"> available to the public on reasonable terms.</w:t>
      </w:r>
    </w:p>
    <w:p w14:paraId="586B68F5" w14:textId="77777777" w:rsidR="00517BB1" w:rsidRPr="00CB618E" w:rsidRDefault="00517BB1" w:rsidP="002E3CF8">
      <w:pPr>
        <w:pStyle w:val="StyleLevel1LicenseUnderlineAfter1line"/>
        <w:spacing w:after="240"/>
      </w:pPr>
      <w:r w:rsidRPr="00CB618E">
        <w:t>GRANT AND RESERVATION OF RIGHTS</w:t>
      </w:r>
    </w:p>
    <w:p w14:paraId="586B68F6" w14:textId="2EBB8ABC" w:rsidR="00517BB1" w:rsidRPr="00935CB8" w:rsidRDefault="00872927" w:rsidP="00EE410C">
      <w:pPr>
        <w:pStyle w:val="Level2License"/>
        <w:spacing w:after="240"/>
      </w:pPr>
      <w:r>
        <w:rPr>
          <w:bCs/>
        </w:rPr>
        <w:t xml:space="preserve">The </w:t>
      </w:r>
      <w:r w:rsidR="005271F9" w:rsidRPr="005271F9">
        <w:rPr>
          <w:b/>
          <w:bCs/>
        </w:rPr>
        <w:t>IC</w:t>
      </w:r>
      <w:r w:rsidR="00517BB1" w:rsidRPr="00935CB8">
        <w:t xml:space="preserve"> hereby grants and the </w:t>
      </w:r>
      <w:r w:rsidR="00517BB1" w:rsidRPr="00935CB8">
        <w:rPr>
          <w:b/>
          <w:bCs/>
        </w:rPr>
        <w:t>Institution</w:t>
      </w:r>
      <w:r w:rsidR="00517BB1" w:rsidRPr="00935CB8">
        <w:t xml:space="preserve"> accepts, subject to the terms and conditions of this </w:t>
      </w:r>
      <w:r w:rsidR="00517BB1" w:rsidRPr="00935CB8">
        <w:rPr>
          <w:b/>
          <w:bCs/>
        </w:rPr>
        <w:t>Agreement</w:t>
      </w:r>
      <w:r w:rsidR="00517BB1" w:rsidRPr="00935CB8">
        <w:t xml:space="preserve">, an exclusive license, including the right to sublicense, under the </w:t>
      </w:r>
      <w:r w:rsidR="00517BB1" w:rsidRPr="00935CB8">
        <w:rPr>
          <w:b/>
          <w:bCs/>
        </w:rPr>
        <w:t>Patent Rights</w:t>
      </w:r>
      <w:r w:rsidR="00517BB1" w:rsidRPr="00935CB8">
        <w:t xml:space="preserve"> to make and have made, to use and have used, to sell and have sold, to offer to sell, and to import any tangible embodiment of the </w:t>
      </w:r>
      <w:r w:rsidR="00517BB1" w:rsidRPr="00935CB8">
        <w:rPr>
          <w:b/>
          <w:bCs/>
        </w:rPr>
        <w:t>Patent Rights</w:t>
      </w:r>
      <w:r w:rsidR="00517BB1" w:rsidRPr="00935CB8">
        <w:t xml:space="preserve"> and to practice and have practiced any process included within the </w:t>
      </w:r>
      <w:r w:rsidR="00517BB1" w:rsidRPr="00935CB8">
        <w:rPr>
          <w:b/>
          <w:bCs/>
        </w:rPr>
        <w:t>Patent Rights</w:t>
      </w:r>
      <w:r w:rsidR="00517BB1" w:rsidRPr="00935CB8">
        <w:t>.</w:t>
      </w:r>
    </w:p>
    <w:p w14:paraId="586B68F7" w14:textId="77777777" w:rsidR="00517BB1" w:rsidRPr="00935CB8" w:rsidRDefault="00517BB1" w:rsidP="00EE410C">
      <w:pPr>
        <w:pStyle w:val="Level2License"/>
        <w:spacing w:after="240"/>
      </w:pPr>
      <w:r w:rsidRPr="00935CB8">
        <w:t xml:space="preserve">The </w:t>
      </w:r>
      <w:r w:rsidRPr="00935CB8">
        <w:rPr>
          <w:b/>
          <w:bCs/>
        </w:rPr>
        <w:t>Government</w:t>
      </w:r>
      <w:r w:rsidRPr="00935CB8">
        <w:t xml:space="preserve"> shall have the irrevocable, royalty-free, paid-up right to practice and have practiced the </w:t>
      </w:r>
      <w:r w:rsidRPr="00935CB8">
        <w:rPr>
          <w:b/>
          <w:bCs/>
        </w:rPr>
        <w:t>Patent Rights</w:t>
      </w:r>
      <w:r w:rsidRPr="00935CB8">
        <w:t xml:space="preserve"> throughout the world by or on behalf of the </w:t>
      </w:r>
      <w:r w:rsidRPr="00935CB8">
        <w:rPr>
          <w:b/>
          <w:bCs/>
        </w:rPr>
        <w:t>Government</w:t>
      </w:r>
      <w:r w:rsidRPr="00935CB8">
        <w:t xml:space="preserve"> and on behalf of any foreign government or international organization pursuant to any existing or future treaty or agreement to which the </w:t>
      </w:r>
      <w:r w:rsidRPr="00935CB8">
        <w:rPr>
          <w:b/>
          <w:bCs/>
        </w:rPr>
        <w:t>Government</w:t>
      </w:r>
      <w:r w:rsidRPr="00935CB8">
        <w:t xml:space="preserve"> is a signatory.  Any license granted by the </w:t>
      </w:r>
      <w:r w:rsidRPr="00935CB8">
        <w:rPr>
          <w:b/>
          <w:bCs/>
        </w:rPr>
        <w:t>Institution</w:t>
      </w:r>
      <w:r w:rsidRPr="00935CB8">
        <w:t xml:space="preserve"> under the terms of this </w:t>
      </w:r>
      <w:r w:rsidRPr="00935CB8">
        <w:rPr>
          <w:b/>
          <w:bCs/>
        </w:rPr>
        <w:t>Agreement</w:t>
      </w:r>
      <w:r w:rsidRPr="00935CB8">
        <w:t xml:space="preserve"> shall be subject to this right of the </w:t>
      </w:r>
      <w:r w:rsidRPr="00935CB8">
        <w:rPr>
          <w:b/>
          <w:bCs/>
        </w:rPr>
        <w:t>Government</w:t>
      </w:r>
      <w:r w:rsidRPr="00935CB8">
        <w:t>.</w:t>
      </w:r>
    </w:p>
    <w:p w14:paraId="586B68F8" w14:textId="2B18A2BC" w:rsidR="00517BB1" w:rsidRPr="00935CB8" w:rsidRDefault="00872927" w:rsidP="00EE410C">
      <w:pPr>
        <w:pStyle w:val="Level2License"/>
        <w:spacing w:after="240"/>
      </w:pPr>
      <w:r>
        <w:rPr>
          <w:bCs/>
        </w:rPr>
        <w:t xml:space="preserve">The </w:t>
      </w:r>
      <w:r w:rsidR="005271F9" w:rsidRPr="005271F9">
        <w:rPr>
          <w:b/>
          <w:bCs/>
        </w:rPr>
        <w:t>IC</w:t>
      </w:r>
      <w:r w:rsidR="00517BB1" w:rsidRPr="00935CB8">
        <w:t xml:space="preserve"> reserves the right to require the </w:t>
      </w:r>
      <w:r w:rsidR="00517BB1" w:rsidRPr="00935CB8">
        <w:rPr>
          <w:b/>
          <w:bCs/>
        </w:rPr>
        <w:t>Institution</w:t>
      </w:r>
      <w:r w:rsidR="00517BB1" w:rsidRPr="00935CB8">
        <w:t>, or its licensees, to grant sublicenses to responsible applicants, on terms that are reasonable under the circumstances when necessary to fulfill health or safety needs or when necessary to meet requirements for public use specified by Federal regulations.</w:t>
      </w:r>
    </w:p>
    <w:p w14:paraId="586B68F9" w14:textId="716D0BCD" w:rsidR="00517BB1" w:rsidRPr="00935CB8" w:rsidRDefault="00517BB1" w:rsidP="00EE410C">
      <w:pPr>
        <w:pStyle w:val="Level2License"/>
        <w:spacing w:after="240"/>
      </w:pPr>
      <w:r w:rsidRPr="00935CB8">
        <w:t>In addition to th</w:t>
      </w:r>
      <w:r w:rsidR="00EE410C">
        <w:t xml:space="preserve">e reserved right of </w:t>
      </w:r>
      <w:r w:rsidR="00B6045E">
        <w:t xml:space="preserve">Paragraph </w:t>
      </w:r>
      <w:r w:rsidRPr="00935CB8">
        <w:t>3.3,</w:t>
      </w:r>
      <w:r w:rsidR="00872927">
        <w:t xml:space="preserve"> </w:t>
      </w:r>
      <w:r w:rsidR="00872927" w:rsidRPr="00935CB8">
        <w:t>the</w:t>
      </w:r>
      <w:r w:rsidRPr="00935CB8">
        <w:t xml:space="preserve"> </w:t>
      </w:r>
      <w:r w:rsidR="005271F9" w:rsidRPr="005271F9">
        <w:rPr>
          <w:b/>
          <w:bCs/>
        </w:rPr>
        <w:t>IC</w:t>
      </w:r>
      <w:r w:rsidRPr="00935CB8">
        <w:t xml:space="preserve"> reserves the right to require</w:t>
      </w:r>
      <w:r w:rsidR="00872927">
        <w:t xml:space="preserve"> </w:t>
      </w:r>
      <w:r w:rsidR="00872927" w:rsidRPr="00935CB8">
        <w:t>the</w:t>
      </w:r>
      <w:r w:rsidRPr="00935CB8">
        <w:t xml:space="preserve"> </w:t>
      </w:r>
      <w:r w:rsidRPr="00935CB8">
        <w:rPr>
          <w:b/>
          <w:bCs/>
        </w:rPr>
        <w:t>Institution</w:t>
      </w:r>
      <w:r w:rsidRPr="00935CB8">
        <w:t xml:space="preserve"> to grant </w:t>
      </w:r>
      <w:r w:rsidRPr="00935CB8">
        <w:rPr>
          <w:b/>
          <w:bCs/>
        </w:rPr>
        <w:t>Research Licenses</w:t>
      </w:r>
      <w:r w:rsidRPr="00935CB8">
        <w:t xml:space="preserve"> on reasonable terms and conditions.  The purpose of these </w:t>
      </w:r>
      <w:r w:rsidRPr="00935CB8">
        <w:rPr>
          <w:b/>
          <w:bCs/>
        </w:rPr>
        <w:t>Research Licenses</w:t>
      </w:r>
      <w:r w:rsidRPr="00935CB8">
        <w:t xml:space="preserve"> is to encourage basic research, whether conducted at an academic or corporate facility.</w:t>
      </w:r>
    </w:p>
    <w:p w14:paraId="586B68FA" w14:textId="77777777" w:rsidR="00517BB1" w:rsidRPr="00CB618E" w:rsidRDefault="00517BB1" w:rsidP="002E3CF8">
      <w:pPr>
        <w:pStyle w:val="StyleLevel1LicenseUnderlineAfter1line"/>
        <w:spacing w:after="240"/>
      </w:pPr>
      <w:r w:rsidRPr="00CB618E">
        <w:lastRenderedPageBreak/>
        <w:t>PATENT PROSECUTION AND PROTECTION</w:t>
      </w:r>
    </w:p>
    <w:p w14:paraId="586B68FB" w14:textId="109ED6F8" w:rsidR="00517BB1" w:rsidRPr="00935CB8" w:rsidRDefault="00EE410C" w:rsidP="00EE410C">
      <w:pPr>
        <w:pStyle w:val="Level2License"/>
        <w:spacing w:after="240"/>
      </w:pPr>
      <w:r>
        <w:t>T</w:t>
      </w:r>
      <w:r w:rsidR="00517BB1" w:rsidRPr="00935CB8">
        <w:t xml:space="preserve">he </w:t>
      </w:r>
      <w:r w:rsidR="00517BB1" w:rsidRPr="00935CB8">
        <w:rPr>
          <w:b/>
          <w:bCs/>
        </w:rPr>
        <w:t>Institution</w:t>
      </w:r>
      <w:r w:rsidR="00517BB1" w:rsidRPr="00935CB8">
        <w:t xml:space="preserve"> shall file, prosecute, and maintain patent application(s) </w:t>
      </w:r>
      <w:r w:rsidR="00522143">
        <w:t>relating</w:t>
      </w:r>
      <w:r w:rsidR="00517BB1" w:rsidRPr="00935CB8">
        <w:t xml:space="preserve"> to</w:t>
      </w:r>
      <w:r w:rsidR="00522143">
        <w:t xml:space="preserve"> the</w:t>
      </w:r>
      <w:r w:rsidR="00517BB1" w:rsidRPr="00935CB8">
        <w:t xml:space="preserve"> </w:t>
      </w:r>
      <w:r w:rsidR="00517BB1" w:rsidRPr="00935CB8">
        <w:rPr>
          <w:b/>
          <w:bCs/>
        </w:rPr>
        <w:t>Patent Rights</w:t>
      </w:r>
      <w:r w:rsidR="00517BB1" w:rsidRPr="00935CB8">
        <w:t xml:space="preserve"> and shall promptly provide to</w:t>
      </w:r>
      <w:r w:rsidR="00872927">
        <w:t xml:space="preserve"> </w:t>
      </w:r>
      <w:r w:rsidR="00872927" w:rsidRPr="00935CB8">
        <w:t>the</w:t>
      </w:r>
      <w:r w:rsidR="00517BB1" w:rsidRPr="00935CB8">
        <w:t xml:space="preserve"> </w:t>
      </w:r>
      <w:r w:rsidR="005271F9" w:rsidRPr="005271F9">
        <w:rPr>
          <w:b/>
          <w:bCs/>
        </w:rPr>
        <w:t>IC</w:t>
      </w:r>
      <w:r w:rsidR="00517BB1" w:rsidRPr="00935CB8">
        <w:t xml:space="preserve"> all serial numbers and filing dates, together with copies of all </w:t>
      </w:r>
      <w:r w:rsidR="00522143">
        <w:t>these</w:t>
      </w:r>
      <w:r w:rsidR="00517BB1" w:rsidRPr="00935CB8">
        <w:t xml:space="preserve"> applications, including copies of all Patent Office actions, responses, and all other Patent Office communications.  In addition, the </w:t>
      </w:r>
      <w:r w:rsidR="00517BB1" w:rsidRPr="00935CB8">
        <w:rPr>
          <w:b/>
          <w:bCs/>
        </w:rPr>
        <w:t>Institution</w:t>
      </w:r>
      <w:r w:rsidR="00517BB1" w:rsidRPr="00935CB8">
        <w:t>, shall file with Patent Offices</w:t>
      </w:r>
      <w:r w:rsidR="00522143">
        <w:t>,</w:t>
      </w:r>
      <w:r w:rsidR="00517BB1" w:rsidRPr="00935CB8">
        <w:t xml:space="preserve"> a Power of Attorney</w:t>
      </w:r>
      <w:r w:rsidR="00522143">
        <w:t>,</w:t>
      </w:r>
      <w:r w:rsidR="00517BB1" w:rsidRPr="00935CB8">
        <w:t xml:space="preserve"> that names both the </w:t>
      </w:r>
      <w:r w:rsidR="00517BB1" w:rsidRPr="00935CB8">
        <w:rPr>
          <w:b/>
          <w:bCs/>
        </w:rPr>
        <w:t>Institution</w:t>
      </w:r>
      <w:r w:rsidR="00517BB1" w:rsidRPr="00935CB8">
        <w:t xml:space="preserve"> and</w:t>
      </w:r>
      <w:r w:rsidR="00872927">
        <w:t xml:space="preserve"> </w:t>
      </w:r>
      <w:r w:rsidR="00872927" w:rsidRPr="00935CB8">
        <w:t>the</w:t>
      </w:r>
      <w:r w:rsidR="00517BB1" w:rsidRPr="00935CB8">
        <w:t xml:space="preserve"> </w:t>
      </w:r>
      <w:r w:rsidR="005271F9" w:rsidRPr="005271F9">
        <w:rPr>
          <w:b/>
          <w:bCs/>
        </w:rPr>
        <w:t>IC</w:t>
      </w:r>
      <w:r w:rsidR="00517BB1" w:rsidRPr="00935CB8">
        <w:t xml:space="preserve">.  </w:t>
      </w:r>
      <w:r w:rsidR="00D92E60" w:rsidRPr="00935CB8">
        <w:t>This</w:t>
      </w:r>
      <w:r w:rsidR="00517BB1" w:rsidRPr="00935CB8">
        <w:t xml:space="preserve"> Power of Attorney shall be filed with every Patent Office involved in prosecuting all patent applications pertaining to </w:t>
      </w:r>
      <w:r w:rsidR="00517BB1" w:rsidRPr="00935CB8">
        <w:rPr>
          <w:b/>
        </w:rPr>
        <w:t>Patent Rights</w:t>
      </w:r>
      <w:r w:rsidR="00517BB1" w:rsidRPr="00935CB8">
        <w:t xml:space="preserve">.  The </w:t>
      </w:r>
      <w:r w:rsidR="00517BB1" w:rsidRPr="00935CB8">
        <w:rPr>
          <w:b/>
          <w:bCs/>
        </w:rPr>
        <w:t>Institution</w:t>
      </w:r>
      <w:r w:rsidR="00517BB1" w:rsidRPr="00935CB8">
        <w:t xml:space="preserve"> shall consult with</w:t>
      </w:r>
      <w:r w:rsidR="00872927">
        <w:t xml:space="preserve"> </w:t>
      </w:r>
      <w:r w:rsidR="00872927" w:rsidRPr="00935CB8">
        <w:t>the</w:t>
      </w:r>
      <w:r w:rsidR="00517BB1" w:rsidRPr="00935CB8">
        <w:t xml:space="preserve"> </w:t>
      </w:r>
      <w:r w:rsidR="005271F9" w:rsidRPr="005271F9">
        <w:rPr>
          <w:b/>
          <w:bCs/>
        </w:rPr>
        <w:t>IC</w:t>
      </w:r>
      <w:r w:rsidR="00517BB1" w:rsidRPr="00935CB8">
        <w:t xml:space="preserve">, when so requested, prior to communicating with any Patent Office with respect to the </w:t>
      </w:r>
      <w:r w:rsidR="00517BB1" w:rsidRPr="00935CB8">
        <w:rPr>
          <w:b/>
          <w:bCs/>
        </w:rPr>
        <w:t>Patent Rights</w:t>
      </w:r>
      <w:r w:rsidR="00517BB1" w:rsidRPr="00935CB8">
        <w:t>.</w:t>
      </w:r>
    </w:p>
    <w:p w14:paraId="586B68FC" w14:textId="47C0DD30" w:rsidR="00517BB1" w:rsidRPr="00935CB8" w:rsidRDefault="00517BB1" w:rsidP="00EE410C">
      <w:pPr>
        <w:pStyle w:val="Level2License"/>
        <w:spacing w:after="240"/>
      </w:pPr>
      <w:r w:rsidRPr="00935CB8">
        <w:t xml:space="preserve">The </w:t>
      </w:r>
      <w:r w:rsidRPr="00935CB8">
        <w:rPr>
          <w:b/>
          <w:bCs/>
        </w:rPr>
        <w:t>Institution</w:t>
      </w:r>
      <w:r w:rsidRPr="00935CB8">
        <w:t xml:space="preserve"> shall make an election with respect to foreign filing, upon consultation with</w:t>
      </w:r>
      <w:r w:rsidR="009D095B">
        <w:t xml:space="preserve"> </w:t>
      </w:r>
      <w:r w:rsidR="009D095B" w:rsidRPr="00935CB8">
        <w:t>the</w:t>
      </w:r>
      <w:r w:rsidRPr="00935CB8">
        <w:t xml:space="preserve"> </w:t>
      </w:r>
      <w:r w:rsidR="005271F9" w:rsidRPr="005271F9">
        <w:rPr>
          <w:b/>
          <w:bCs/>
        </w:rPr>
        <w:t>IC</w:t>
      </w:r>
      <w:r w:rsidR="00522143">
        <w:rPr>
          <w:bCs/>
        </w:rPr>
        <w:t>,</w:t>
      </w:r>
      <w:r w:rsidRPr="00935CB8">
        <w:t xml:space="preserve"> including which countries foreign filing shall be done prior to the election, within eight (8) months of any United States filing.  If any foreign patent applications are filed, the </w:t>
      </w:r>
      <w:r w:rsidRPr="00935CB8">
        <w:rPr>
          <w:b/>
          <w:bCs/>
        </w:rPr>
        <w:t>Institution</w:t>
      </w:r>
      <w:r w:rsidRPr="00935CB8">
        <w:t xml:space="preserve"> shall promptly provide to</w:t>
      </w:r>
      <w:r w:rsidR="009D095B">
        <w:t xml:space="preserve"> </w:t>
      </w:r>
      <w:r w:rsidR="009D095B" w:rsidRPr="00935CB8">
        <w:t>the</w:t>
      </w:r>
      <w:r w:rsidRPr="00935CB8">
        <w:t xml:space="preserve"> </w:t>
      </w:r>
      <w:r w:rsidR="005271F9" w:rsidRPr="005271F9">
        <w:rPr>
          <w:b/>
          <w:bCs/>
        </w:rPr>
        <w:t>IC</w:t>
      </w:r>
      <w:r w:rsidRPr="00935CB8">
        <w:t xml:space="preserve"> all serial numbers and filing dates.  The </w:t>
      </w:r>
      <w:r w:rsidRPr="00935CB8">
        <w:rPr>
          <w:b/>
          <w:bCs/>
        </w:rPr>
        <w:t>Institution</w:t>
      </w:r>
      <w:r w:rsidR="001C0F8B" w:rsidRPr="00935CB8">
        <w:t xml:space="preserve"> also shall provide</w:t>
      </w:r>
      <w:r w:rsidR="009D095B">
        <w:t xml:space="preserve"> </w:t>
      </w:r>
      <w:r w:rsidR="009D095B" w:rsidRPr="00935CB8">
        <w:t>the</w:t>
      </w:r>
      <w:r w:rsidRPr="00935CB8">
        <w:t xml:space="preserve"> </w:t>
      </w:r>
      <w:r w:rsidR="005271F9" w:rsidRPr="005271F9">
        <w:rPr>
          <w:b/>
          <w:bCs/>
        </w:rPr>
        <w:t>IC</w:t>
      </w:r>
      <w:r w:rsidRPr="00935CB8">
        <w:t xml:space="preserve"> copies of foreign patent applications and Patent Office actions.  The </w:t>
      </w:r>
      <w:r w:rsidRPr="00935CB8">
        <w:rPr>
          <w:b/>
          <w:bCs/>
        </w:rPr>
        <w:t>Institution</w:t>
      </w:r>
      <w:r w:rsidRPr="00935CB8">
        <w:t xml:space="preserve"> shall consult with</w:t>
      </w:r>
      <w:r w:rsidR="009D095B">
        <w:t xml:space="preserve"> </w:t>
      </w:r>
      <w:r w:rsidR="009D095B" w:rsidRPr="00935CB8">
        <w:t>the</w:t>
      </w:r>
      <w:r w:rsidRPr="00935CB8">
        <w:t xml:space="preserve"> </w:t>
      </w:r>
      <w:r w:rsidR="005271F9" w:rsidRPr="005271F9">
        <w:rPr>
          <w:b/>
          <w:bCs/>
        </w:rPr>
        <w:t>IC</w:t>
      </w:r>
      <w:r w:rsidRPr="00935CB8">
        <w:t xml:space="preserve">, when so requested, prior to communication with any Patent Office with respect to the </w:t>
      </w:r>
      <w:r w:rsidRPr="00935CB8">
        <w:rPr>
          <w:b/>
          <w:bCs/>
        </w:rPr>
        <w:t>Patent Rights</w:t>
      </w:r>
      <w:r w:rsidRPr="00935CB8">
        <w:t>.</w:t>
      </w:r>
    </w:p>
    <w:p w14:paraId="586B68FD" w14:textId="43384E6D" w:rsidR="00517BB1" w:rsidRPr="00935CB8" w:rsidRDefault="00517BB1" w:rsidP="00EE410C">
      <w:pPr>
        <w:pStyle w:val="Level2License"/>
        <w:spacing w:after="240"/>
      </w:pPr>
      <w:r w:rsidRPr="00935CB8">
        <w:t xml:space="preserve">The </w:t>
      </w:r>
      <w:r w:rsidRPr="00935CB8">
        <w:rPr>
          <w:b/>
          <w:bCs/>
        </w:rPr>
        <w:t>Institution</w:t>
      </w:r>
      <w:r w:rsidRPr="00935CB8">
        <w:t xml:space="preserve"> shall promptly record Assignments of domestic </w:t>
      </w:r>
      <w:r w:rsidRPr="00935CB8">
        <w:rPr>
          <w:b/>
          <w:bCs/>
        </w:rPr>
        <w:t>Patent Rights</w:t>
      </w:r>
      <w:r w:rsidRPr="00935CB8">
        <w:t xml:space="preserve"> in the United States Patent and Trademark Office and shall promptly provide</w:t>
      </w:r>
      <w:r w:rsidR="009D095B">
        <w:t xml:space="preserve"> </w:t>
      </w:r>
      <w:r w:rsidR="009D095B" w:rsidRPr="00935CB8">
        <w:t>the</w:t>
      </w:r>
      <w:r w:rsidRPr="00935CB8">
        <w:t xml:space="preserve"> </w:t>
      </w:r>
      <w:r w:rsidR="005271F9" w:rsidRPr="005271F9">
        <w:rPr>
          <w:b/>
          <w:bCs/>
        </w:rPr>
        <w:t>IC</w:t>
      </w:r>
      <w:r w:rsidRPr="00935CB8">
        <w:t xml:space="preserve"> with the original of each recorded Assignment with respect to</w:t>
      </w:r>
      <w:r w:rsidR="009D095B">
        <w:t xml:space="preserve"> </w:t>
      </w:r>
      <w:r w:rsidR="009D095B" w:rsidRPr="00935CB8">
        <w:t>the</w:t>
      </w:r>
      <w:r w:rsidRPr="00935CB8">
        <w:t xml:space="preserve"> </w:t>
      </w:r>
      <w:r w:rsidR="005271F9" w:rsidRPr="005271F9">
        <w:rPr>
          <w:b/>
          <w:bCs/>
        </w:rPr>
        <w:t>IC</w:t>
      </w:r>
      <w:r w:rsidRPr="00935CB8">
        <w:t>.</w:t>
      </w:r>
    </w:p>
    <w:p w14:paraId="586B68FE" w14:textId="0E99D382" w:rsidR="00517BB1" w:rsidRPr="00935CB8" w:rsidRDefault="00517BB1" w:rsidP="00EE410C">
      <w:pPr>
        <w:pStyle w:val="Level2License"/>
        <w:spacing w:after="240"/>
      </w:pPr>
      <w:r w:rsidRPr="00935CB8">
        <w:t xml:space="preserve">Notwithstanding any other provision of this </w:t>
      </w:r>
      <w:r w:rsidRPr="00935CB8">
        <w:rPr>
          <w:b/>
          <w:bCs/>
        </w:rPr>
        <w:t>Agreement</w:t>
      </w:r>
      <w:r w:rsidRPr="00935CB8">
        <w:t xml:space="preserve">, the </w:t>
      </w:r>
      <w:r w:rsidRPr="00935CB8">
        <w:rPr>
          <w:b/>
          <w:bCs/>
        </w:rPr>
        <w:t>Institution</w:t>
      </w:r>
      <w:r w:rsidRPr="00935CB8">
        <w:t xml:space="preserve"> shall not abandon the prosecution of any patent application</w:t>
      </w:r>
      <w:r w:rsidR="00522143">
        <w:t>,</w:t>
      </w:r>
      <w:r w:rsidRPr="00935CB8">
        <w:t xml:space="preserve"> including provisional patent applications (except for purposes of filing continuation application(s)) or the maintenance of any patent contemplated by this </w:t>
      </w:r>
      <w:r w:rsidRPr="00935CB8">
        <w:rPr>
          <w:b/>
          <w:bCs/>
        </w:rPr>
        <w:t>Agreement</w:t>
      </w:r>
      <w:r w:rsidR="00522143">
        <w:rPr>
          <w:bCs/>
        </w:rPr>
        <w:t>,</w:t>
      </w:r>
      <w:r w:rsidRPr="00935CB8">
        <w:t xml:space="preserve"> without prior written notice to</w:t>
      </w:r>
      <w:r w:rsidR="009D095B">
        <w:t xml:space="preserve"> </w:t>
      </w:r>
      <w:r w:rsidR="009D095B" w:rsidRPr="00935CB8">
        <w:t>the</w:t>
      </w:r>
      <w:r w:rsidRPr="00935CB8">
        <w:t xml:space="preserve"> </w:t>
      </w:r>
      <w:r w:rsidR="005271F9" w:rsidRPr="005271F9">
        <w:rPr>
          <w:b/>
          <w:bCs/>
        </w:rPr>
        <w:t>IC</w:t>
      </w:r>
      <w:r w:rsidRPr="00935CB8">
        <w:t xml:space="preserve">.  Upon receiving </w:t>
      </w:r>
      <w:r w:rsidR="00E32299">
        <w:t>the</w:t>
      </w:r>
      <w:r w:rsidRPr="00935CB8">
        <w:t xml:space="preserve"> written notice,</w:t>
      </w:r>
      <w:r w:rsidR="009D095B">
        <w:t xml:space="preserve"> </w:t>
      </w:r>
      <w:r w:rsidR="009D095B" w:rsidRPr="00935CB8">
        <w:t>the</w:t>
      </w:r>
      <w:r w:rsidRPr="00935CB8">
        <w:t xml:space="preserve"> </w:t>
      </w:r>
      <w:r w:rsidR="005271F9" w:rsidRPr="005271F9">
        <w:rPr>
          <w:b/>
          <w:bCs/>
        </w:rPr>
        <w:t>IC</w:t>
      </w:r>
      <w:r w:rsidRPr="00935CB8">
        <w:t xml:space="preserve"> may, at its sole option, take over the prosecution of any patent application, or the maintenance of any patent.</w:t>
      </w:r>
    </w:p>
    <w:p w14:paraId="586B68FF" w14:textId="34B543F9" w:rsidR="00517BB1" w:rsidRPr="00935CB8" w:rsidRDefault="00517BB1" w:rsidP="00EE410C">
      <w:pPr>
        <w:pStyle w:val="Level2License"/>
        <w:spacing w:after="240"/>
      </w:pPr>
      <w:r w:rsidRPr="00935CB8">
        <w:t xml:space="preserve">The </w:t>
      </w:r>
      <w:r w:rsidRPr="00935CB8">
        <w:rPr>
          <w:b/>
          <w:bCs/>
        </w:rPr>
        <w:t>Institution</w:t>
      </w:r>
      <w:r w:rsidRPr="00935CB8">
        <w:t xml:space="preserve"> shall pr</w:t>
      </w:r>
      <w:r w:rsidR="004F1BCC">
        <w:t>omptly provide</w:t>
      </w:r>
      <w:r w:rsidR="009D095B">
        <w:t xml:space="preserve"> </w:t>
      </w:r>
      <w:r w:rsidR="009D095B" w:rsidRPr="00935CB8">
        <w:t>the</w:t>
      </w:r>
      <w:r w:rsidRPr="00935CB8">
        <w:t xml:space="preserve"> </w:t>
      </w:r>
      <w:r w:rsidR="005271F9" w:rsidRPr="005271F9">
        <w:rPr>
          <w:b/>
          <w:bCs/>
        </w:rPr>
        <w:t>IC</w:t>
      </w:r>
      <w:r w:rsidRPr="00935CB8">
        <w:t xml:space="preserve"> </w:t>
      </w:r>
      <w:r w:rsidR="004F1BCC">
        <w:t xml:space="preserve">with </w:t>
      </w:r>
      <w:r w:rsidRPr="00935CB8">
        <w:t xml:space="preserve">copies of all issued patents under this </w:t>
      </w:r>
      <w:r w:rsidRPr="00935CB8">
        <w:rPr>
          <w:b/>
          <w:bCs/>
        </w:rPr>
        <w:t>Agreement</w:t>
      </w:r>
      <w:r w:rsidRPr="00935CB8">
        <w:t>.</w:t>
      </w:r>
    </w:p>
    <w:p w14:paraId="586B6900" w14:textId="68BEA755" w:rsidR="00517BB1" w:rsidRPr="00935CB8" w:rsidRDefault="00517BB1" w:rsidP="00EE410C">
      <w:pPr>
        <w:pStyle w:val="Level2License"/>
        <w:spacing w:after="240"/>
      </w:pPr>
      <w:r w:rsidRPr="00935CB8">
        <w:t xml:space="preserve">In the event that the </w:t>
      </w:r>
      <w:r w:rsidRPr="00935CB8">
        <w:rPr>
          <w:b/>
          <w:bCs/>
        </w:rPr>
        <w:t>Institution</w:t>
      </w:r>
      <w:r w:rsidRPr="00935CB8">
        <w:t xml:space="preserve"> anticipates the possibility of any extraordinary expenditures arising from the preparation, filing, prosecution, licensing, or defense of any patent application or patent contemplated by this </w:t>
      </w:r>
      <w:r w:rsidRPr="00935CB8">
        <w:rPr>
          <w:b/>
          <w:bCs/>
        </w:rPr>
        <w:t>Agreement</w:t>
      </w:r>
      <w:r w:rsidRPr="00935CB8">
        <w:t xml:space="preserve">, including, without limitation, interferences, reexaminations, reissues and oppositions, the </w:t>
      </w:r>
      <w:r w:rsidRPr="00935CB8">
        <w:rPr>
          <w:b/>
          <w:bCs/>
        </w:rPr>
        <w:t>Institution</w:t>
      </w:r>
      <w:r w:rsidRPr="00935CB8">
        <w:t xml:space="preserve"> shall provide</w:t>
      </w:r>
      <w:r w:rsidR="009D095B">
        <w:t xml:space="preserve"> </w:t>
      </w:r>
      <w:r w:rsidR="009D095B" w:rsidRPr="00935CB8">
        <w:t>the</w:t>
      </w:r>
      <w:r w:rsidRPr="00935CB8">
        <w:t xml:space="preserve"> </w:t>
      </w:r>
      <w:r w:rsidR="005271F9" w:rsidRPr="005271F9">
        <w:rPr>
          <w:b/>
          <w:bCs/>
        </w:rPr>
        <w:t>IC</w:t>
      </w:r>
      <w:r w:rsidRPr="00935CB8">
        <w:t xml:space="preserve"> with all relevant information, and </w:t>
      </w:r>
      <w:r w:rsidR="003B3B9E">
        <w:t>these</w:t>
      </w:r>
      <w:r w:rsidRPr="00935CB8">
        <w:t xml:space="preserve"> extraordinary expenditures shall be included as </w:t>
      </w:r>
      <w:r w:rsidRPr="00935CB8">
        <w:rPr>
          <w:b/>
          <w:bCs/>
        </w:rPr>
        <w:t>Expenses</w:t>
      </w:r>
      <w:r w:rsidRPr="00935CB8">
        <w:t xml:space="preserve"> only upon written agreement of</w:t>
      </w:r>
      <w:r w:rsidR="009D095B">
        <w:t xml:space="preserve"> </w:t>
      </w:r>
      <w:r w:rsidR="009D095B" w:rsidRPr="00935CB8">
        <w:t>the</w:t>
      </w:r>
      <w:r w:rsidRPr="00935CB8">
        <w:t xml:space="preserve"> </w:t>
      </w:r>
      <w:r w:rsidR="005271F9" w:rsidRPr="005271F9">
        <w:rPr>
          <w:b/>
          <w:bCs/>
        </w:rPr>
        <w:t>IC</w:t>
      </w:r>
      <w:r w:rsidRPr="00935CB8">
        <w:t xml:space="preserve">.  The </w:t>
      </w:r>
      <w:r w:rsidRPr="00935CB8">
        <w:rPr>
          <w:b/>
          <w:bCs/>
        </w:rPr>
        <w:t>Institution</w:t>
      </w:r>
      <w:r w:rsidRPr="00935CB8">
        <w:t xml:space="preserve"> and</w:t>
      </w:r>
      <w:r w:rsidR="009D095B">
        <w:t xml:space="preserve"> </w:t>
      </w:r>
      <w:r w:rsidR="009D095B" w:rsidRPr="00935CB8">
        <w:t>the</w:t>
      </w:r>
      <w:r w:rsidRPr="00935CB8">
        <w:t xml:space="preserve"> </w:t>
      </w:r>
      <w:r w:rsidR="005271F9" w:rsidRPr="005271F9">
        <w:rPr>
          <w:b/>
          <w:bCs/>
        </w:rPr>
        <w:t>IC</w:t>
      </w:r>
      <w:r w:rsidRPr="00935CB8">
        <w:t xml:space="preserve"> shall agree on a mutually acceptable course of action prior to incurring </w:t>
      </w:r>
      <w:r w:rsidR="003B3B9E">
        <w:t>these</w:t>
      </w:r>
      <w:r w:rsidRPr="00935CB8">
        <w:t xml:space="preserve"> expenditures.</w:t>
      </w:r>
    </w:p>
    <w:p w14:paraId="586B6901" w14:textId="77777777" w:rsidR="00517BB1" w:rsidRPr="00CB618E" w:rsidRDefault="00517BB1" w:rsidP="002E3CF8">
      <w:pPr>
        <w:pStyle w:val="StyleLevel1LicenseUnderlineAfter1line"/>
        <w:spacing w:after="240"/>
      </w:pPr>
      <w:r w:rsidRPr="00CB618E">
        <w:t>LICENSING</w:t>
      </w:r>
    </w:p>
    <w:p w14:paraId="586B6902" w14:textId="77777777" w:rsidR="00517BB1" w:rsidRPr="00935CB8" w:rsidRDefault="00517BB1" w:rsidP="00EE410C">
      <w:pPr>
        <w:pStyle w:val="Level2License"/>
        <w:spacing w:after="240"/>
      </w:pPr>
      <w:r w:rsidRPr="00935CB8">
        <w:t xml:space="preserve">The </w:t>
      </w:r>
      <w:r w:rsidRPr="00935CB8">
        <w:rPr>
          <w:b/>
          <w:bCs/>
        </w:rPr>
        <w:t>Institution</w:t>
      </w:r>
      <w:r w:rsidRPr="00935CB8">
        <w:t xml:space="preserve"> shall diligently seek licensees for the commercial development of </w:t>
      </w:r>
      <w:r w:rsidR="001C0F8B" w:rsidRPr="00935CB8">
        <w:t>the</w:t>
      </w:r>
      <w:r w:rsidRPr="00935CB8">
        <w:t xml:space="preserve"> </w:t>
      </w:r>
      <w:r w:rsidRPr="00935CB8">
        <w:rPr>
          <w:b/>
          <w:bCs/>
        </w:rPr>
        <w:t>Patent Rights</w:t>
      </w:r>
      <w:r w:rsidRPr="00935CB8">
        <w:t xml:space="preserve"> and shall administer the </w:t>
      </w:r>
      <w:r w:rsidRPr="00935CB8">
        <w:rPr>
          <w:b/>
          <w:bCs/>
        </w:rPr>
        <w:t>Patent Rights</w:t>
      </w:r>
      <w:r w:rsidRPr="00935CB8">
        <w:t xml:space="preserve"> for the mutual benefit of the parties and in the public interest.  The </w:t>
      </w:r>
      <w:r w:rsidRPr="00935CB8">
        <w:rPr>
          <w:b/>
          <w:bCs/>
        </w:rPr>
        <w:t>Institution</w:t>
      </w:r>
      <w:r w:rsidRPr="00935CB8">
        <w:t xml:space="preserve"> shall en</w:t>
      </w:r>
      <w:r w:rsidR="001C0F8B" w:rsidRPr="00935CB8">
        <w:t>sure that any license granted for the</w:t>
      </w:r>
      <w:r w:rsidRPr="00935CB8">
        <w:t xml:space="preserve"> </w:t>
      </w:r>
      <w:r w:rsidRPr="00935CB8">
        <w:rPr>
          <w:b/>
          <w:bCs/>
        </w:rPr>
        <w:t>Patent Rights</w:t>
      </w:r>
      <w:r w:rsidRPr="00935CB8">
        <w:t xml:space="preserve"> is subject to the provisions of </w:t>
      </w:r>
      <w:hyperlink r:id="rId12" w:history="1">
        <w:r w:rsidRPr="002628DE">
          <w:rPr>
            <w:rStyle w:val="Hyperlink"/>
          </w:rPr>
          <w:t>37</w:t>
        </w:r>
        <w:r w:rsidR="00B6045E" w:rsidRPr="002628DE">
          <w:rPr>
            <w:rStyle w:val="Hyperlink"/>
          </w:rPr>
          <w:t xml:space="preserve"> </w:t>
        </w:r>
        <w:r w:rsidRPr="002628DE">
          <w:rPr>
            <w:rStyle w:val="Hyperlink"/>
          </w:rPr>
          <w:t>C</w:t>
        </w:r>
        <w:r w:rsidR="000D4D2F" w:rsidRPr="002628DE">
          <w:rPr>
            <w:rStyle w:val="Hyperlink"/>
          </w:rPr>
          <w:t>.</w:t>
        </w:r>
        <w:r w:rsidRPr="002628DE">
          <w:rPr>
            <w:rStyle w:val="Hyperlink"/>
          </w:rPr>
          <w:t>F</w:t>
        </w:r>
        <w:r w:rsidR="000D4D2F" w:rsidRPr="002628DE">
          <w:rPr>
            <w:rStyle w:val="Hyperlink"/>
          </w:rPr>
          <w:t>.</w:t>
        </w:r>
        <w:r w:rsidRPr="002628DE">
          <w:rPr>
            <w:rStyle w:val="Hyperlink"/>
          </w:rPr>
          <w:t>R</w:t>
        </w:r>
        <w:r w:rsidR="000D4D2F" w:rsidRPr="002628DE">
          <w:rPr>
            <w:rStyle w:val="Hyperlink"/>
          </w:rPr>
          <w:t>.</w:t>
        </w:r>
        <w:r w:rsidR="00B6045E" w:rsidRPr="002628DE">
          <w:rPr>
            <w:rStyle w:val="Hyperlink"/>
          </w:rPr>
          <w:t xml:space="preserve"> </w:t>
        </w:r>
        <w:r w:rsidRPr="002628DE">
          <w:rPr>
            <w:rStyle w:val="Hyperlink"/>
          </w:rPr>
          <w:t>Part</w:t>
        </w:r>
        <w:r w:rsidR="00B6045E" w:rsidRPr="002628DE">
          <w:rPr>
            <w:rStyle w:val="Hyperlink"/>
          </w:rPr>
          <w:t xml:space="preserve"> </w:t>
        </w:r>
        <w:r w:rsidRPr="002628DE">
          <w:rPr>
            <w:rStyle w:val="Hyperlink"/>
          </w:rPr>
          <w:t>401</w:t>
        </w:r>
      </w:hyperlink>
      <w:r w:rsidRPr="00935CB8">
        <w:t xml:space="preserve"> and the rights retained by the </w:t>
      </w:r>
      <w:r w:rsidRPr="00935CB8">
        <w:rPr>
          <w:b/>
          <w:bCs/>
        </w:rPr>
        <w:t>Government</w:t>
      </w:r>
      <w:r w:rsidRPr="00935CB8">
        <w:t xml:space="preserve"> under this </w:t>
      </w:r>
      <w:r w:rsidRPr="00935CB8">
        <w:rPr>
          <w:b/>
          <w:bCs/>
        </w:rPr>
        <w:t>Agreement</w:t>
      </w:r>
      <w:r w:rsidRPr="00935CB8">
        <w:t xml:space="preserve">, including the requirement for substantial manufacture in the </w:t>
      </w:r>
      <w:smartTag w:uri="urn:schemas-microsoft-com:office:smarttags" w:element="country-region">
        <w:smartTag w:uri="urn:schemas-microsoft-com:office:smarttags" w:element="place">
          <w:r w:rsidRPr="00935CB8">
            <w:t>United States</w:t>
          </w:r>
        </w:smartTag>
      </w:smartTag>
      <w:r w:rsidR="00B6045E">
        <w:t xml:space="preserve"> as stated in Paragraph </w:t>
      </w:r>
      <w:r w:rsidRPr="00935CB8">
        <w:t>11.1.</w:t>
      </w:r>
    </w:p>
    <w:p w14:paraId="586B6903" w14:textId="59D628F1" w:rsidR="00517BB1" w:rsidRPr="00935CB8" w:rsidRDefault="00517BB1" w:rsidP="00EE410C">
      <w:pPr>
        <w:pStyle w:val="Level2License"/>
        <w:spacing w:after="240"/>
      </w:pPr>
      <w:r w:rsidRPr="00935CB8">
        <w:t xml:space="preserve">The </w:t>
      </w:r>
      <w:r w:rsidRPr="00935CB8">
        <w:rPr>
          <w:b/>
          <w:bCs/>
        </w:rPr>
        <w:t>Institution</w:t>
      </w:r>
      <w:r w:rsidRPr="00935CB8">
        <w:t xml:space="preserve"> shall not issue any royalty-free or paid-up licenses or assign </w:t>
      </w:r>
      <w:r w:rsidRPr="00935CB8">
        <w:rPr>
          <w:b/>
          <w:bCs/>
        </w:rPr>
        <w:t>Patent Rights</w:t>
      </w:r>
      <w:r w:rsidRPr="00935CB8">
        <w:t xml:space="preserve"> to any third party, notwithstanding any other provision of this </w:t>
      </w:r>
      <w:r w:rsidRPr="00935CB8">
        <w:rPr>
          <w:b/>
          <w:bCs/>
        </w:rPr>
        <w:t>Agreement</w:t>
      </w:r>
      <w:r w:rsidRPr="00935CB8">
        <w:t xml:space="preserve">, without the prior written consent of </w:t>
      </w:r>
      <w:r w:rsidR="00302438" w:rsidRPr="00935CB8">
        <w:t xml:space="preserve">the </w:t>
      </w:r>
      <w:r w:rsidR="005271F9" w:rsidRPr="005271F9">
        <w:rPr>
          <w:b/>
          <w:bCs/>
        </w:rPr>
        <w:t>IC</w:t>
      </w:r>
      <w:r w:rsidRPr="00935CB8">
        <w:t>.</w:t>
      </w:r>
    </w:p>
    <w:p w14:paraId="586B6904" w14:textId="08FF9493" w:rsidR="00517BB1" w:rsidRPr="00935CB8" w:rsidRDefault="00517BB1" w:rsidP="00EE410C">
      <w:pPr>
        <w:pStyle w:val="Level2License"/>
        <w:spacing w:after="240"/>
      </w:pPr>
      <w:r w:rsidRPr="00935CB8">
        <w:t xml:space="preserve">The </w:t>
      </w:r>
      <w:r w:rsidRPr="00935CB8">
        <w:rPr>
          <w:b/>
          <w:bCs/>
        </w:rPr>
        <w:t>Institution</w:t>
      </w:r>
      <w:r w:rsidRPr="00935CB8">
        <w:t xml:space="preserve"> shall consult with</w:t>
      </w:r>
      <w:r w:rsidR="00302438">
        <w:t xml:space="preserve"> </w:t>
      </w:r>
      <w:r w:rsidR="00302438" w:rsidRPr="00935CB8">
        <w:t>the</w:t>
      </w:r>
      <w:r w:rsidRPr="00935CB8">
        <w:t xml:space="preserve"> </w:t>
      </w:r>
      <w:r w:rsidR="005271F9" w:rsidRPr="005271F9">
        <w:rPr>
          <w:b/>
          <w:bCs/>
        </w:rPr>
        <w:t>IC</w:t>
      </w:r>
      <w:r w:rsidRPr="00935CB8">
        <w:t xml:space="preserve"> in the negotiation of any exclusive or pa</w:t>
      </w:r>
      <w:r w:rsidR="006B0CBD">
        <w:t>rtially-exclusive licenses, not</w:t>
      </w:r>
      <w:r w:rsidRPr="00935CB8">
        <w:t xml:space="preserve">withstanding any other provision of this </w:t>
      </w:r>
      <w:r w:rsidRPr="00935CB8">
        <w:rPr>
          <w:b/>
          <w:bCs/>
        </w:rPr>
        <w:t>Agreement</w:t>
      </w:r>
      <w:r w:rsidRPr="00935CB8">
        <w:t xml:space="preserve">, and shall not </w:t>
      </w:r>
      <w:r w:rsidR="009232D0">
        <w:t>grant</w:t>
      </w:r>
      <w:r w:rsidRPr="00935CB8">
        <w:t xml:space="preserve"> </w:t>
      </w:r>
      <w:r w:rsidR="009232D0">
        <w:t>these</w:t>
      </w:r>
      <w:r w:rsidRPr="00935CB8">
        <w:t xml:space="preserve"> licenses without the prior review, opportunity for comment, and written </w:t>
      </w:r>
      <w:r w:rsidR="009232D0">
        <w:t>approval</w:t>
      </w:r>
      <w:r w:rsidRPr="00935CB8">
        <w:t xml:space="preserve"> of</w:t>
      </w:r>
      <w:r w:rsidR="00302438">
        <w:t xml:space="preserve"> </w:t>
      </w:r>
      <w:r w:rsidR="00302438" w:rsidRPr="00935CB8">
        <w:t>the</w:t>
      </w:r>
      <w:r w:rsidRPr="00935CB8">
        <w:t xml:space="preserve"> </w:t>
      </w:r>
      <w:r w:rsidR="005271F9" w:rsidRPr="005271F9">
        <w:rPr>
          <w:b/>
          <w:bCs/>
        </w:rPr>
        <w:t>IC</w:t>
      </w:r>
      <w:r w:rsidRPr="00935CB8">
        <w:t>.</w:t>
      </w:r>
    </w:p>
    <w:p w14:paraId="586B6905" w14:textId="4ADB6DD9" w:rsidR="00517BB1" w:rsidRPr="00935CB8" w:rsidRDefault="00517BB1" w:rsidP="00EE410C">
      <w:pPr>
        <w:pStyle w:val="Level2License"/>
        <w:spacing w:after="240"/>
      </w:pPr>
      <w:r w:rsidRPr="00935CB8">
        <w:lastRenderedPageBreak/>
        <w:t xml:space="preserve">Before licensing of the </w:t>
      </w:r>
      <w:r w:rsidRPr="00935CB8">
        <w:rPr>
          <w:b/>
          <w:bCs/>
        </w:rPr>
        <w:t>Patent Rights</w:t>
      </w:r>
      <w:r w:rsidRPr="00935CB8">
        <w:t xml:space="preserve"> or any part thereof by the </w:t>
      </w:r>
      <w:r w:rsidRPr="00935CB8">
        <w:rPr>
          <w:b/>
          <w:bCs/>
        </w:rPr>
        <w:t>Institution</w:t>
      </w:r>
      <w:r w:rsidRPr="00935CB8">
        <w:t xml:space="preserve">, the </w:t>
      </w:r>
      <w:r w:rsidRPr="00935CB8">
        <w:rPr>
          <w:b/>
          <w:bCs/>
        </w:rPr>
        <w:t>Institution</w:t>
      </w:r>
      <w:r w:rsidRPr="00935CB8">
        <w:t xml:space="preserve"> shall first notify and confer with</w:t>
      </w:r>
      <w:r w:rsidR="00302438">
        <w:t xml:space="preserve"> </w:t>
      </w:r>
      <w:r w:rsidR="00302438" w:rsidRPr="00935CB8">
        <w:t>the</w:t>
      </w:r>
      <w:r w:rsidRPr="00935CB8">
        <w:t xml:space="preserve"> </w:t>
      </w:r>
      <w:r w:rsidR="005271F9" w:rsidRPr="005271F9">
        <w:rPr>
          <w:b/>
          <w:bCs/>
        </w:rPr>
        <w:t>IC</w:t>
      </w:r>
      <w:r w:rsidRPr="00935CB8">
        <w:t xml:space="preserve"> regarding any research funding related to the </w:t>
      </w:r>
      <w:r w:rsidRPr="00935CB8">
        <w:rPr>
          <w:b/>
          <w:bCs/>
        </w:rPr>
        <w:t>Patent Rights</w:t>
      </w:r>
      <w:r w:rsidRPr="00935CB8">
        <w:t xml:space="preserve"> so as to determine</w:t>
      </w:r>
      <w:r w:rsidR="00302438">
        <w:t xml:space="preserve"> </w:t>
      </w:r>
      <w:r w:rsidR="00302438" w:rsidRPr="00935CB8">
        <w:t>the</w:t>
      </w:r>
      <w:r w:rsidRPr="00935CB8">
        <w:t xml:space="preserve"> </w:t>
      </w:r>
      <w:r w:rsidR="005271F9" w:rsidRPr="005271F9">
        <w:rPr>
          <w:b/>
          <w:bCs/>
        </w:rPr>
        <w:t>IC</w:t>
      </w:r>
      <w:r w:rsidR="000C3D13">
        <w:rPr>
          <w:b/>
          <w:bCs/>
        </w:rPr>
        <w:t>’</w:t>
      </w:r>
      <w:r w:rsidR="00302438">
        <w:rPr>
          <w:b/>
          <w:bCs/>
        </w:rPr>
        <w:t>s</w:t>
      </w:r>
      <w:r w:rsidRPr="00935CB8">
        <w:t xml:space="preserve"> interest in participating in any funded collaborative research project.</w:t>
      </w:r>
    </w:p>
    <w:p w14:paraId="586B6906" w14:textId="4F29553A" w:rsidR="00517BB1" w:rsidRPr="00935CB8" w:rsidRDefault="00517BB1" w:rsidP="00EE410C">
      <w:pPr>
        <w:pStyle w:val="Level2License"/>
        <w:spacing w:after="240"/>
      </w:pPr>
      <w:r w:rsidRPr="00935CB8">
        <w:t xml:space="preserve">The </w:t>
      </w:r>
      <w:r w:rsidRPr="00935CB8">
        <w:rPr>
          <w:b/>
          <w:bCs/>
        </w:rPr>
        <w:t>Institution</w:t>
      </w:r>
      <w:r w:rsidRPr="00935CB8">
        <w:t xml:space="preserve"> </w:t>
      </w:r>
      <w:r w:rsidR="00D3021F">
        <w:t>shall promptly provide</w:t>
      </w:r>
      <w:r w:rsidR="00302438">
        <w:t xml:space="preserve"> </w:t>
      </w:r>
      <w:r w:rsidR="00302438" w:rsidRPr="00935CB8">
        <w:t>the</w:t>
      </w:r>
      <w:r w:rsidRPr="00935CB8">
        <w:t xml:space="preserve"> </w:t>
      </w:r>
      <w:r w:rsidR="005271F9" w:rsidRPr="005271F9">
        <w:rPr>
          <w:b/>
          <w:bCs/>
        </w:rPr>
        <w:t>IC</w:t>
      </w:r>
      <w:r w:rsidRPr="00935CB8">
        <w:t xml:space="preserve"> </w:t>
      </w:r>
      <w:r w:rsidR="00D3021F">
        <w:t xml:space="preserve">with </w:t>
      </w:r>
      <w:r w:rsidR="006D24F2">
        <w:t xml:space="preserve">complete </w:t>
      </w:r>
      <w:r w:rsidRPr="00935CB8">
        <w:t xml:space="preserve">copies of all licenses and sublicenses </w:t>
      </w:r>
      <w:r w:rsidR="00D3021F">
        <w:t>granted for the</w:t>
      </w:r>
      <w:r w:rsidRPr="00935CB8">
        <w:t xml:space="preserve"> </w:t>
      </w:r>
      <w:r w:rsidRPr="00935CB8">
        <w:rPr>
          <w:b/>
          <w:bCs/>
        </w:rPr>
        <w:t>Patent Rights</w:t>
      </w:r>
      <w:r w:rsidRPr="00935CB8">
        <w:t>.</w:t>
      </w:r>
    </w:p>
    <w:p w14:paraId="586B6907" w14:textId="77777777" w:rsidR="0016153D" w:rsidRPr="00935CB8" w:rsidRDefault="0016153D" w:rsidP="00EE410C">
      <w:pPr>
        <w:pStyle w:val="Level2License"/>
        <w:spacing w:after="240"/>
      </w:pPr>
      <w:r>
        <w:rPr>
          <w:b/>
        </w:rPr>
        <w:t>Institution</w:t>
      </w:r>
      <w:r w:rsidRPr="00092F39">
        <w:t xml:space="preserve"> agrees </w:t>
      </w:r>
      <w:r>
        <w:t xml:space="preserve">that its licensees </w:t>
      </w:r>
      <w:r w:rsidR="000C537D">
        <w:t>shall</w:t>
      </w:r>
      <w:r w:rsidRPr="00092F39">
        <w:t xml:space="preserve"> supply, to the Mailing Address for </w:t>
      </w:r>
      <w:r>
        <w:rPr>
          <w:b/>
        </w:rPr>
        <w:t xml:space="preserve">Agreement </w:t>
      </w:r>
      <w:r w:rsidR="00D51DA0">
        <w:t>n</w:t>
      </w:r>
      <w:r w:rsidR="00F04B59">
        <w:t>otices</w:t>
      </w:r>
      <w:r w:rsidRPr="00092F39">
        <w:t xml:space="preserve"> indicated on the Signature Page, the Office of Technology Transfer,</w:t>
      </w:r>
      <w:r w:rsidR="00302438">
        <w:t xml:space="preserve"> </w:t>
      </w:r>
      <w:r w:rsidRPr="00092F39">
        <w:rPr>
          <w:b/>
        </w:rPr>
        <w:t>NIH</w:t>
      </w:r>
      <w:r w:rsidR="00D51DA0">
        <w:t xml:space="preserve"> with in</w:t>
      </w:r>
      <w:r w:rsidRPr="00092F39">
        <w:t xml:space="preserve">ert samples of the </w:t>
      </w:r>
      <w:r>
        <w:t>licensed p</w:t>
      </w:r>
      <w:r w:rsidRPr="0016153D">
        <w:t>roducts</w:t>
      </w:r>
      <w:r w:rsidRPr="00092F39">
        <w:t xml:space="preserve"> or</w:t>
      </w:r>
      <w:r w:rsidRPr="0016153D">
        <w:t xml:space="preserve"> </w:t>
      </w:r>
      <w:r>
        <w:t>licensed p</w:t>
      </w:r>
      <w:r w:rsidRPr="0016153D">
        <w:t>rocesses</w:t>
      </w:r>
      <w:r>
        <w:t xml:space="preserve">, as covered by the </w:t>
      </w:r>
      <w:r w:rsidRPr="0016153D">
        <w:rPr>
          <w:b/>
        </w:rPr>
        <w:t>Patent Rights</w:t>
      </w:r>
      <w:r>
        <w:t xml:space="preserve">, </w:t>
      </w:r>
      <w:r w:rsidRPr="00092F39">
        <w:t>or their packaging for educational and display purposes only.</w:t>
      </w:r>
    </w:p>
    <w:p w14:paraId="586B6908" w14:textId="77777777" w:rsidR="00517BB1" w:rsidRPr="00CB618E" w:rsidRDefault="00517BB1" w:rsidP="002E3CF8">
      <w:pPr>
        <w:pStyle w:val="StyleLevel1LicenseUnderlineAfter1line"/>
        <w:spacing w:after="240"/>
      </w:pPr>
      <w:r w:rsidRPr="00CB618E">
        <w:t>ROYALTIES AND EXPENSES</w:t>
      </w:r>
    </w:p>
    <w:p w14:paraId="586B6909" w14:textId="0F6460BD" w:rsidR="00517BB1" w:rsidRPr="00935CB8" w:rsidRDefault="00517BB1" w:rsidP="00EE410C">
      <w:pPr>
        <w:pStyle w:val="Level2License"/>
        <w:spacing w:after="240"/>
      </w:pPr>
      <w:r w:rsidRPr="00935CB8">
        <w:t xml:space="preserve">The </w:t>
      </w:r>
      <w:r w:rsidRPr="00935CB8">
        <w:rPr>
          <w:b/>
          <w:bCs/>
        </w:rPr>
        <w:t>Institution</w:t>
      </w:r>
      <w:r w:rsidRPr="00935CB8">
        <w:t xml:space="preserve"> shall distribute </w:t>
      </w:r>
      <w:r w:rsidRPr="00935CB8">
        <w:rPr>
          <w:b/>
          <w:bCs/>
        </w:rPr>
        <w:t>Net Revenues</w:t>
      </w:r>
      <w:r w:rsidRPr="00935CB8">
        <w:t xml:space="preserve"> to</w:t>
      </w:r>
      <w:r w:rsidR="00302438">
        <w:t xml:space="preserve"> </w:t>
      </w:r>
      <w:r w:rsidR="00302438" w:rsidRPr="00935CB8">
        <w:t>the</w:t>
      </w:r>
      <w:r w:rsidRPr="00935CB8">
        <w:t xml:space="preserve"> </w:t>
      </w:r>
      <w:r w:rsidR="005271F9" w:rsidRPr="005271F9">
        <w:rPr>
          <w:b/>
          <w:bCs/>
        </w:rPr>
        <w:t>IC</w:t>
      </w:r>
      <w:r w:rsidRPr="00935CB8">
        <w:t xml:space="preserve"> concurrently with distributions it makes under the </w:t>
      </w:r>
      <w:r w:rsidRPr="00935CB8">
        <w:rPr>
          <w:b/>
          <w:bCs/>
        </w:rPr>
        <w:t>Institution</w:t>
      </w:r>
      <w:r w:rsidRPr="00935CB8">
        <w:rPr>
          <w:b/>
        </w:rPr>
        <w:t>'s</w:t>
      </w:r>
      <w:r w:rsidRPr="00935CB8">
        <w:t xml:space="preserve"> patent policy, but in any case not later than April 1 for the preceding calendar year, on the followi</w:t>
      </w:r>
      <w:r w:rsidR="00D6341E" w:rsidRPr="00935CB8">
        <w:t>ng basis: (a) ______ percent (</w:t>
      </w:r>
      <w:r w:rsidRPr="00935CB8">
        <w:t xml:space="preserve">X%) of the </w:t>
      </w:r>
      <w:r w:rsidRPr="00935CB8">
        <w:rPr>
          <w:b/>
          <w:bCs/>
        </w:rPr>
        <w:t>Net Revenues</w:t>
      </w:r>
      <w:r w:rsidRPr="00935CB8">
        <w:t xml:space="preserve"> </w:t>
      </w:r>
      <w:r w:rsidR="009933D7" w:rsidRPr="00935CB8">
        <w:t xml:space="preserve">as a royalty </w:t>
      </w:r>
      <w:r w:rsidRPr="00935CB8">
        <w:t xml:space="preserve">to the </w:t>
      </w:r>
      <w:r w:rsidRPr="00935CB8">
        <w:rPr>
          <w:b/>
          <w:bCs/>
        </w:rPr>
        <w:t>Institution</w:t>
      </w:r>
      <w:r w:rsidR="00D6341E" w:rsidRPr="00935CB8">
        <w:t xml:space="preserve"> and (b) ______ percent (X</w:t>
      </w:r>
      <w:r w:rsidRPr="00935CB8">
        <w:t xml:space="preserve">%) of the </w:t>
      </w:r>
      <w:r w:rsidRPr="00935CB8">
        <w:rPr>
          <w:b/>
          <w:bCs/>
        </w:rPr>
        <w:t>Net Revenues</w:t>
      </w:r>
      <w:r w:rsidRPr="00935CB8">
        <w:t xml:space="preserve"> as a royalty to</w:t>
      </w:r>
      <w:r w:rsidR="00302438">
        <w:t xml:space="preserve"> </w:t>
      </w:r>
      <w:r w:rsidR="00302438" w:rsidRPr="00935CB8">
        <w:t>the</w:t>
      </w:r>
      <w:r w:rsidRPr="00935CB8">
        <w:t xml:space="preserve"> </w:t>
      </w:r>
      <w:r w:rsidR="005271F9" w:rsidRPr="005271F9">
        <w:rPr>
          <w:b/>
          <w:bCs/>
        </w:rPr>
        <w:t>IC</w:t>
      </w:r>
      <w:r w:rsidRPr="00935CB8">
        <w:t>.</w:t>
      </w:r>
    </w:p>
    <w:p w14:paraId="586B690A" w14:textId="62E2837C" w:rsidR="00D6341E" w:rsidRPr="00935CB8" w:rsidRDefault="00517BB1" w:rsidP="00EE410C">
      <w:pPr>
        <w:pStyle w:val="Level2License"/>
        <w:spacing w:after="240"/>
      </w:pPr>
      <w:r w:rsidRPr="00935CB8">
        <w:t>All payments to</w:t>
      </w:r>
      <w:r w:rsidR="00302438">
        <w:t xml:space="preserve"> </w:t>
      </w:r>
      <w:r w:rsidR="00302438" w:rsidRPr="00935CB8">
        <w:t>the</w:t>
      </w:r>
      <w:r w:rsidRPr="00935CB8">
        <w:t xml:space="preserve"> </w:t>
      </w:r>
      <w:r w:rsidR="005271F9" w:rsidRPr="005271F9">
        <w:rPr>
          <w:b/>
          <w:bCs/>
        </w:rPr>
        <w:t>IC</w:t>
      </w:r>
      <w:r w:rsidR="006334E6">
        <w:rPr>
          <w:bCs/>
        </w:rPr>
        <w:t>,</w:t>
      </w:r>
      <w:r w:rsidRPr="00935CB8">
        <w:t xml:space="preserve"> required under this </w:t>
      </w:r>
      <w:r w:rsidRPr="00935CB8">
        <w:rPr>
          <w:b/>
          <w:bCs/>
        </w:rPr>
        <w:t>Agreement</w:t>
      </w:r>
      <w:r w:rsidR="006334E6">
        <w:rPr>
          <w:bCs/>
        </w:rPr>
        <w:t>,</w:t>
      </w:r>
      <w:r w:rsidR="006334E6">
        <w:t xml:space="preserve"> shall be in U.S. d</w:t>
      </w:r>
      <w:r w:rsidRPr="00935CB8">
        <w:t xml:space="preserve">ollars and </w:t>
      </w:r>
      <w:r w:rsidR="006334E6">
        <w:t>payment options are listed in</w:t>
      </w:r>
      <w:r w:rsidR="00935CB8" w:rsidRPr="00935CB8">
        <w:t xml:space="preserve"> Appendix</w:t>
      </w:r>
      <w:r w:rsidR="00B6045E">
        <w:t xml:space="preserve"> </w:t>
      </w:r>
      <w:r w:rsidR="00935CB8" w:rsidRPr="00935CB8">
        <w:t>A.</w:t>
      </w:r>
    </w:p>
    <w:p w14:paraId="586B690B" w14:textId="77777777" w:rsidR="00D6341E" w:rsidRPr="00935CB8" w:rsidRDefault="00D6341E" w:rsidP="00F27142">
      <w:pPr>
        <w:pStyle w:val="StyleLevel3LicenseAfter1line"/>
        <w:spacing w:after="240"/>
      </w:pPr>
      <w:r w:rsidRPr="00935CB8">
        <w:t xml:space="preserve">Any loss of exchange, value, taxes, or </w:t>
      </w:r>
      <w:r w:rsidR="00F729A7">
        <w:t xml:space="preserve">other expenses incurred in the </w:t>
      </w:r>
      <w:r w:rsidRPr="00935CB8">
        <w:t>transfer or conversion to U.S. dollars shall be paid entirely by</w:t>
      </w:r>
      <w:r w:rsidR="00302438">
        <w:t xml:space="preserve"> </w:t>
      </w:r>
      <w:r w:rsidR="00302438" w:rsidRPr="00935CB8">
        <w:t>the</w:t>
      </w:r>
      <w:r w:rsidRPr="00935CB8">
        <w:t xml:space="preserve"> </w:t>
      </w:r>
      <w:r w:rsidR="003B614A" w:rsidRPr="00935CB8">
        <w:rPr>
          <w:b/>
          <w:bCs/>
        </w:rPr>
        <w:t>Institution</w:t>
      </w:r>
      <w:r w:rsidRPr="00935CB8">
        <w:t>; and</w:t>
      </w:r>
    </w:p>
    <w:p w14:paraId="586B690C" w14:textId="258F5B5C" w:rsidR="00517BB1" w:rsidRPr="00935CB8" w:rsidRDefault="00BF3A57" w:rsidP="00F27142">
      <w:pPr>
        <w:pStyle w:val="StyleLevel3LicenseAfter1line"/>
        <w:spacing w:after="240"/>
      </w:pPr>
      <w:r w:rsidRPr="00935CB8">
        <w:t>Additional royalties may be assessed by</w:t>
      </w:r>
      <w:r w:rsidR="00302438" w:rsidRPr="00302438">
        <w:t xml:space="preserve"> </w:t>
      </w:r>
      <w:r w:rsidR="00302438" w:rsidRPr="00935CB8">
        <w:t>the</w:t>
      </w:r>
      <w:r w:rsidR="00302438">
        <w:t xml:space="preserve"> </w:t>
      </w:r>
      <w:r w:rsidR="005271F9" w:rsidRPr="005271F9">
        <w:rPr>
          <w:b/>
          <w:bCs/>
        </w:rPr>
        <w:t>IC</w:t>
      </w:r>
      <w:r w:rsidRPr="00935CB8">
        <w:t xml:space="preserve"> on any payment that is more than ninety (90) days overdue at the rate of one percent (1%) per month.  This one percent (1%) per month rate may be applied retroactively from the original due date until the date of receipt by</w:t>
      </w:r>
      <w:r w:rsidR="00BB3153">
        <w:t xml:space="preserve"> </w:t>
      </w:r>
      <w:r w:rsidR="00BB3153" w:rsidRPr="00935CB8">
        <w:t>the</w:t>
      </w:r>
      <w:r w:rsidRPr="00935CB8">
        <w:t xml:space="preserve"> </w:t>
      </w:r>
      <w:r w:rsidR="005271F9" w:rsidRPr="005271F9">
        <w:rPr>
          <w:b/>
        </w:rPr>
        <w:t>IC</w:t>
      </w:r>
      <w:r w:rsidRPr="00935CB8">
        <w:t xml:space="preserve"> of the overdue payment and additional royalties.  The payment of any additional royalties shall not prevent</w:t>
      </w:r>
      <w:r w:rsidR="00BB3153">
        <w:t xml:space="preserve"> </w:t>
      </w:r>
      <w:r w:rsidR="00BB3153" w:rsidRPr="00935CB8">
        <w:t>the</w:t>
      </w:r>
      <w:r w:rsidRPr="00935CB8">
        <w:t xml:space="preserve"> </w:t>
      </w:r>
      <w:r w:rsidR="005271F9" w:rsidRPr="005271F9">
        <w:rPr>
          <w:b/>
          <w:bCs/>
        </w:rPr>
        <w:t>IC</w:t>
      </w:r>
      <w:r w:rsidRPr="00935CB8">
        <w:t xml:space="preserve"> from exercising any other rights it may have as a consequence of the lateness of any payment.</w:t>
      </w:r>
    </w:p>
    <w:p w14:paraId="586B690D" w14:textId="05C27C83" w:rsidR="00517BB1" w:rsidRPr="00557989" w:rsidRDefault="00BB3153" w:rsidP="00B12F85">
      <w:pPr>
        <w:pStyle w:val="Level2License"/>
        <w:spacing w:after="240"/>
      </w:pPr>
      <w:r>
        <w:rPr>
          <w:szCs w:val="24"/>
        </w:rPr>
        <w:t xml:space="preserve">The </w:t>
      </w:r>
      <w:r w:rsidR="00557989" w:rsidRPr="00266AB9">
        <w:rPr>
          <w:b/>
          <w:szCs w:val="24"/>
        </w:rPr>
        <w:t>Institution</w:t>
      </w:r>
      <w:r w:rsidR="00557989" w:rsidRPr="00266AB9">
        <w:rPr>
          <w:szCs w:val="24"/>
        </w:rPr>
        <w:t xml:space="preserve"> shall submit to</w:t>
      </w:r>
      <w:r>
        <w:rPr>
          <w:szCs w:val="24"/>
        </w:rPr>
        <w:t xml:space="preserve"> </w:t>
      </w:r>
      <w:r w:rsidRPr="00935CB8">
        <w:t>the</w:t>
      </w:r>
      <w:r w:rsidR="00557989" w:rsidRPr="00266AB9">
        <w:rPr>
          <w:szCs w:val="24"/>
        </w:rPr>
        <w:t xml:space="preserve"> </w:t>
      </w:r>
      <w:r w:rsidR="005271F9" w:rsidRPr="005271F9">
        <w:rPr>
          <w:b/>
          <w:szCs w:val="24"/>
        </w:rPr>
        <w:t>IC</w:t>
      </w:r>
      <w:r w:rsidR="00557989" w:rsidRPr="00266AB9">
        <w:rPr>
          <w:szCs w:val="24"/>
        </w:rPr>
        <w:t xml:space="preserve"> annual statements of itemized </w:t>
      </w:r>
      <w:r w:rsidR="00557989" w:rsidRPr="00266AB9">
        <w:rPr>
          <w:b/>
          <w:szCs w:val="24"/>
        </w:rPr>
        <w:t>Expenses</w:t>
      </w:r>
      <w:r w:rsidR="00557989" w:rsidRPr="00266AB9">
        <w:rPr>
          <w:szCs w:val="24"/>
        </w:rPr>
        <w:t xml:space="preserve"> </w:t>
      </w:r>
      <w:r w:rsidR="00557989">
        <w:rPr>
          <w:szCs w:val="24"/>
        </w:rPr>
        <w:t>as defined in Paragraph 2.</w:t>
      </w:r>
      <w:r w:rsidR="00194CAB">
        <w:rPr>
          <w:szCs w:val="24"/>
        </w:rPr>
        <w:t>4</w:t>
      </w:r>
      <w:r w:rsidR="00557989">
        <w:rPr>
          <w:szCs w:val="24"/>
        </w:rPr>
        <w:t xml:space="preserve"> </w:t>
      </w:r>
      <w:r w:rsidR="00557989" w:rsidRPr="00266AB9">
        <w:rPr>
          <w:szCs w:val="24"/>
        </w:rPr>
        <w:t xml:space="preserve">and shall deduct the </w:t>
      </w:r>
      <w:r w:rsidR="00557989" w:rsidRPr="00266AB9">
        <w:rPr>
          <w:b/>
          <w:szCs w:val="24"/>
        </w:rPr>
        <w:t>Expenses</w:t>
      </w:r>
      <w:r w:rsidR="00557989" w:rsidRPr="00266AB9">
        <w:rPr>
          <w:szCs w:val="24"/>
        </w:rPr>
        <w:t xml:space="preserve"> as </w:t>
      </w:r>
      <w:r w:rsidR="00557989">
        <w:rPr>
          <w:szCs w:val="24"/>
        </w:rPr>
        <w:t xml:space="preserve">provided for </w:t>
      </w:r>
      <w:r w:rsidR="00557989" w:rsidRPr="00266AB9">
        <w:rPr>
          <w:szCs w:val="24"/>
        </w:rPr>
        <w:t xml:space="preserve">in Paragraph </w:t>
      </w:r>
      <w:r w:rsidR="00194CAB">
        <w:rPr>
          <w:szCs w:val="24"/>
        </w:rPr>
        <w:t>2.3</w:t>
      </w:r>
      <w:r w:rsidR="00557989" w:rsidRPr="00266AB9">
        <w:rPr>
          <w:szCs w:val="24"/>
        </w:rPr>
        <w:t xml:space="preserve">, except where </w:t>
      </w:r>
      <w:r w:rsidR="005271F9" w:rsidRPr="005271F9">
        <w:rPr>
          <w:b/>
          <w:szCs w:val="24"/>
        </w:rPr>
        <w:t>IC</w:t>
      </w:r>
      <w:r w:rsidR="00557989" w:rsidRPr="00266AB9">
        <w:rPr>
          <w:szCs w:val="24"/>
        </w:rPr>
        <w:t xml:space="preserve"> has identified discrepancies in billing by</w:t>
      </w:r>
      <w:r w:rsidRPr="00BB3153">
        <w:t xml:space="preserve"> </w:t>
      </w:r>
      <w:r w:rsidRPr="00935CB8">
        <w:t>the</w:t>
      </w:r>
      <w:r w:rsidR="00557989" w:rsidRPr="00266AB9">
        <w:rPr>
          <w:szCs w:val="24"/>
        </w:rPr>
        <w:t xml:space="preserve"> </w:t>
      </w:r>
      <w:r w:rsidR="00557989" w:rsidRPr="00266AB9">
        <w:rPr>
          <w:b/>
          <w:szCs w:val="24"/>
        </w:rPr>
        <w:t>Institution</w:t>
      </w:r>
      <w:r w:rsidR="00557989" w:rsidRPr="00266AB9">
        <w:rPr>
          <w:szCs w:val="24"/>
        </w:rPr>
        <w:t xml:space="preserve">, in which case, deduction of the contested item(s), as </w:t>
      </w:r>
      <w:r w:rsidR="00557989">
        <w:rPr>
          <w:szCs w:val="24"/>
        </w:rPr>
        <w:t>a part of</w:t>
      </w:r>
      <w:r>
        <w:rPr>
          <w:szCs w:val="24"/>
        </w:rPr>
        <w:t xml:space="preserve"> </w:t>
      </w:r>
      <w:r w:rsidRPr="00935CB8">
        <w:t>the</w:t>
      </w:r>
      <w:r w:rsidR="00557989">
        <w:rPr>
          <w:szCs w:val="24"/>
        </w:rPr>
        <w:t xml:space="preserve"> </w:t>
      </w:r>
      <w:r w:rsidR="00557989" w:rsidRPr="0019226F">
        <w:rPr>
          <w:b/>
          <w:szCs w:val="24"/>
        </w:rPr>
        <w:t>Expenses</w:t>
      </w:r>
      <w:r w:rsidR="00557989">
        <w:rPr>
          <w:szCs w:val="24"/>
        </w:rPr>
        <w:t xml:space="preserve"> as </w:t>
      </w:r>
      <w:r w:rsidR="00557989" w:rsidRPr="0019226F">
        <w:rPr>
          <w:szCs w:val="24"/>
        </w:rPr>
        <w:t>provided</w:t>
      </w:r>
      <w:r w:rsidR="00557989">
        <w:rPr>
          <w:szCs w:val="24"/>
        </w:rPr>
        <w:t xml:space="preserve"> for</w:t>
      </w:r>
      <w:r w:rsidR="00557989" w:rsidRPr="00266AB9">
        <w:rPr>
          <w:szCs w:val="24"/>
        </w:rPr>
        <w:t xml:space="preserve"> in</w:t>
      </w:r>
      <w:r>
        <w:rPr>
          <w:szCs w:val="24"/>
        </w:rPr>
        <w:t xml:space="preserve"> Paragraph 2.4</w:t>
      </w:r>
      <w:r w:rsidR="00557989" w:rsidRPr="00266AB9">
        <w:rPr>
          <w:szCs w:val="24"/>
        </w:rPr>
        <w:t>, shall be delayed pending resolution thereof.</w:t>
      </w:r>
    </w:p>
    <w:p w14:paraId="586B690E" w14:textId="3122ABEC" w:rsidR="00557989" w:rsidRPr="00935CB8" w:rsidRDefault="00557989" w:rsidP="00B12F85">
      <w:pPr>
        <w:pStyle w:val="Level2License"/>
        <w:spacing w:after="240"/>
      </w:pPr>
      <w:r w:rsidRPr="00266AB9">
        <w:rPr>
          <w:szCs w:val="24"/>
        </w:rPr>
        <w:t>In no event shall</w:t>
      </w:r>
      <w:r w:rsidR="00BB3153">
        <w:rPr>
          <w:szCs w:val="24"/>
        </w:rPr>
        <w:t xml:space="preserve"> </w:t>
      </w:r>
      <w:r w:rsidR="00BB3153" w:rsidRPr="00935CB8">
        <w:t>the</w:t>
      </w:r>
      <w:r w:rsidRPr="00266AB9">
        <w:rPr>
          <w:szCs w:val="24"/>
        </w:rPr>
        <w:t xml:space="preserve"> </w:t>
      </w:r>
      <w:r w:rsidR="005271F9" w:rsidRPr="005271F9">
        <w:rPr>
          <w:b/>
          <w:szCs w:val="24"/>
        </w:rPr>
        <w:t>IC</w:t>
      </w:r>
      <w:r w:rsidRPr="00266AB9">
        <w:rPr>
          <w:szCs w:val="24"/>
        </w:rPr>
        <w:t xml:space="preserve"> be obligated to bear any costs for </w:t>
      </w:r>
      <w:r w:rsidRPr="00266AB9">
        <w:rPr>
          <w:b/>
          <w:szCs w:val="24"/>
        </w:rPr>
        <w:t>Expenses</w:t>
      </w:r>
      <w:r w:rsidRPr="00266AB9">
        <w:rPr>
          <w:szCs w:val="24"/>
        </w:rPr>
        <w:t xml:space="preserve"> under this </w:t>
      </w:r>
      <w:r w:rsidRPr="00266AB9">
        <w:rPr>
          <w:b/>
          <w:szCs w:val="24"/>
        </w:rPr>
        <w:t>Agreement</w:t>
      </w:r>
      <w:r w:rsidRPr="00266AB9">
        <w:rPr>
          <w:szCs w:val="24"/>
        </w:rPr>
        <w:t>.</w:t>
      </w:r>
    </w:p>
    <w:p w14:paraId="586B690F" w14:textId="77777777" w:rsidR="00517BB1" w:rsidRPr="00935CB8" w:rsidRDefault="00517BB1" w:rsidP="00B12F85">
      <w:pPr>
        <w:pStyle w:val="Level2License"/>
        <w:spacing w:after="240"/>
      </w:pPr>
      <w:r w:rsidRPr="00935CB8">
        <w:t xml:space="preserve">Each party shall be solely responsible for calculating and distributing to its respective </w:t>
      </w:r>
      <w:r w:rsidRPr="00935CB8">
        <w:rPr>
          <w:b/>
          <w:bCs/>
        </w:rPr>
        <w:t>Inventor(s)</w:t>
      </w:r>
      <w:r w:rsidRPr="00935CB8">
        <w:t xml:space="preserve"> of the </w:t>
      </w:r>
      <w:r w:rsidRPr="00935CB8">
        <w:rPr>
          <w:b/>
          <w:bCs/>
        </w:rPr>
        <w:t>Patent Rights</w:t>
      </w:r>
      <w:r w:rsidRPr="00935CB8">
        <w:t xml:space="preserve"> any share of </w:t>
      </w:r>
      <w:r w:rsidRPr="00935CB8">
        <w:rPr>
          <w:b/>
          <w:bCs/>
        </w:rPr>
        <w:t>Net Revenues</w:t>
      </w:r>
      <w:r w:rsidRPr="00935CB8">
        <w:t xml:space="preserve"> in accordance with its respective patent policy, royalty policy, or Federal law during the term of this </w:t>
      </w:r>
      <w:r w:rsidRPr="00935CB8">
        <w:rPr>
          <w:b/>
          <w:bCs/>
        </w:rPr>
        <w:t>Agreement</w:t>
      </w:r>
      <w:r w:rsidRPr="00935CB8">
        <w:t>.</w:t>
      </w:r>
    </w:p>
    <w:p w14:paraId="586B6910" w14:textId="77777777" w:rsidR="00517BB1" w:rsidRPr="00CB618E" w:rsidRDefault="00517BB1" w:rsidP="002E3CF8">
      <w:pPr>
        <w:pStyle w:val="StyleLevel1LicenseUnderlineAfter1line"/>
        <w:spacing w:after="240"/>
      </w:pPr>
      <w:r w:rsidRPr="00CB618E">
        <w:t>RECORDS AND REPORTS</w:t>
      </w:r>
    </w:p>
    <w:p w14:paraId="586B6911" w14:textId="5CFBB0EE" w:rsidR="00517BB1" w:rsidRPr="00935CB8" w:rsidRDefault="00517BB1" w:rsidP="0079633E">
      <w:pPr>
        <w:pStyle w:val="Level2License"/>
        <w:spacing w:after="240"/>
      </w:pPr>
      <w:r w:rsidRPr="00935CB8">
        <w:t xml:space="preserve">The </w:t>
      </w:r>
      <w:r w:rsidRPr="00935CB8">
        <w:rPr>
          <w:b/>
          <w:bCs/>
        </w:rPr>
        <w:t>Institution</w:t>
      </w:r>
      <w:r w:rsidRPr="00935CB8">
        <w:t xml:space="preserve"> shall keep complete, true, and accurate accounts of all </w:t>
      </w:r>
      <w:r w:rsidRPr="00935CB8">
        <w:rPr>
          <w:b/>
          <w:bCs/>
        </w:rPr>
        <w:t>Expenses</w:t>
      </w:r>
      <w:r w:rsidRPr="00935CB8">
        <w:t xml:space="preserve"> and of all </w:t>
      </w:r>
      <w:r w:rsidRPr="00935CB8">
        <w:rPr>
          <w:b/>
          <w:bCs/>
        </w:rPr>
        <w:t>Net Revenues</w:t>
      </w:r>
      <w:r w:rsidRPr="00935CB8">
        <w:t xml:space="preserve"> received by it from each licensee of the </w:t>
      </w:r>
      <w:r w:rsidRPr="00935CB8">
        <w:rPr>
          <w:b/>
          <w:bCs/>
        </w:rPr>
        <w:t>Patent Rights</w:t>
      </w:r>
      <w:r w:rsidRPr="00935CB8">
        <w:t xml:space="preserve"> and shall permit</w:t>
      </w:r>
      <w:r w:rsidR="00BB3153" w:rsidRPr="00BB3153">
        <w:t xml:space="preserve"> </w:t>
      </w:r>
      <w:r w:rsidR="00BB3153" w:rsidRPr="00935CB8">
        <w:t>the</w:t>
      </w:r>
      <w:r w:rsidRPr="00935CB8">
        <w:t xml:space="preserve"> </w:t>
      </w:r>
      <w:r w:rsidR="005271F9" w:rsidRPr="005271F9">
        <w:rPr>
          <w:b/>
          <w:bCs/>
        </w:rPr>
        <w:t>IC</w:t>
      </w:r>
      <w:r w:rsidRPr="00935CB8">
        <w:t xml:space="preserve"> or</w:t>
      </w:r>
      <w:r w:rsidR="00BB3153">
        <w:t xml:space="preserve"> </w:t>
      </w:r>
      <w:r w:rsidR="00BB3153" w:rsidRPr="00935CB8">
        <w:t>the</w:t>
      </w:r>
      <w:r w:rsidRPr="00935CB8">
        <w:t xml:space="preserve"> </w:t>
      </w:r>
      <w:r w:rsidR="005271F9" w:rsidRPr="005271F9">
        <w:rPr>
          <w:b/>
          <w:bCs/>
        </w:rPr>
        <w:t>IC</w:t>
      </w:r>
      <w:r w:rsidRPr="00935CB8">
        <w:rPr>
          <w:b/>
          <w:bCs/>
        </w:rPr>
        <w:t>’</w:t>
      </w:r>
      <w:r w:rsidR="00BB3153">
        <w:rPr>
          <w:b/>
          <w:bCs/>
        </w:rPr>
        <w:t>s</w:t>
      </w:r>
      <w:r w:rsidRPr="0079633E">
        <w:rPr>
          <w:bCs/>
        </w:rPr>
        <w:t xml:space="preserve"> </w:t>
      </w:r>
      <w:r w:rsidRPr="00935CB8">
        <w:t xml:space="preserve">designated agent to examine its books and records in order to verify the payments due or owed under this </w:t>
      </w:r>
      <w:r w:rsidRPr="00935CB8">
        <w:rPr>
          <w:b/>
          <w:bCs/>
        </w:rPr>
        <w:t>Agreement</w:t>
      </w:r>
      <w:r w:rsidRPr="00935CB8">
        <w:t>.</w:t>
      </w:r>
    </w:p>
    <w:p w14:paraId="586B6912" w14:textId="17665826" w:rsidR="00517BB1" w:rsidRPr="00935CB8" w:rsidRDefault="00517BB1" w:rsidP="0079633E">
      <w:pPr>
        <w:pStyle w:val="Level2License"/>
        <w:spacing w:after="240"/>
      </w:pPr>
      <w:r w:rsidRPr="00935CB8">
        <w:lastRenderedPageBreak/>
        <w:t>Upon request by</w:t>
      </w:r>
      <w:r w:rsidR="00BB3153" w:rsidRPr="00BB3153">
        <w:t xml:space="preserve"> </w:t>
      </w:r>
      <w:r w:rsidR="00BB3153" w:rsidRPr="00935CB8">
        <w:t>the</w:t>
      </w:r>
      <w:r w:rsidRPr="00935CB8">
        <w:t xml:space="preserve"> </w:t>
      </w:r>
      <w:r w:rsidR="005271F9" w:rsidRPr="005271F9">
        <w:rPr>
          <w:b/>
          <w:bCs/>
        </w:rPr>
        <w:t>IC</w:t>
      </w:r>
      <w:r w:rsidRPr="00935CB8">
        <w:t xml:space="preserve">, the </w:t>
      </w:r>
      <w:r w:rsidRPr="00935CB8">
        <w:rPr>
          <w:b/>
          <w:bCs/>
        </w:rPr>
        <w:t>Institution</w:t>
      </w:r>
      <w:r w:rsidRPr="00935CB8">
        <w:t xml:space="preserve"> shall submit to</w:t>
      </w:r>
      <w:r w:rsidR="00BB3153">
        <w:t xml:space="preserve"> </w:t>
      </w:r>
      <w:r w:rsidR="00BB3153" w:rsidRPr="00935CB8">
        <w:t>the</w:t>
      </w:r>
      <w:r w:rsidRPr="00935CB8">
        <w:t xml:space="preserve"> </w:t>
      </w:r>
      <w:r w:rsidR="005271F9" w:rsidRPr="005271F9">
        <w:rPr>
          <w:b/>
          <w:bCs/>
        </w:rPr>
        <w:t>IC</w:t>
      </w:r>
      <w:r w:rsidRPr="00935CB8">
        <w:t xml:space="preserve"> an annual report, not later than April 1 of each year, setting forth the status of all patent prosecution, commercial development, and licensing activity relating to the </w:t>
      </w:r>
      <w:r w:rsidRPr="00935CB8">
        <w:rPr>
          <w:b/>
          <w:bCs/>
        </w:rPr>
        <w:t>Patent Rights</w:t>
      </w:r>
      <w:r w:rsidRPr="00935CB8">
        <w:t xml:space="preserve"> for the preceding calendar year.</w:t>
      </w:r>
    </w:p>
    <w:p w14:paraId="586B6913" w14:textId="77777777" w:rsidR="00517BB1" w:rsidRPr="00CB618E" w:rsidRDefault="00517BB1" w:rsidP="002E3CF8">
      <w:pPr>
        <w:pStyle w:val="StyleLevel1LicenseUnderlineAfter1line"/>
        <w:spacing w:after="240"/>
      </w:pPr>
      <w:r w:rsidRPr="00CB618E">
        <w:t>PATENT INFRINGEMENT</w:t>
      </w:r>
    </w:p>
    <w:p w14:paraId="586B6914" w14:textId="03D93B17" w:rsidR="00517BB1" w:rsidRPr="00935CB8" w:rsidRDefault="00517BB1" w:rsidP="000B2CA0">
      <w:pPr>
        <w:pStyle w:val="Level2License"/>
        <w:spacing w:after="240"/>
      </w:pPr>
      <w:r w:rsidRPr="00935CB8">
        <w:t>In the event</w:t>
      </w:r>
      <w:r w:rsidR="00BB3153">
        <w:t xml:space="preserve"> </w:t>
      </w:r>
      <w:r w:rsidR="00BB3153" w:rsidRPr="00935CB8">
        <w:t>the</w:t>
      </w:r>
      <w:r w:rsidRPr="00935CB8">
        <w:t xml:space="preserve"> </w:t>
      </w:r>
      <w:r w:rsidR="005271F9" w:rsidRPr="005271F9">
        <w:rPr>
          <w:b/>
          <w:bCs/>
        </w:rPr>
        <w:t>IC</w:t>
      </w:r>
      <w:r w:rsidRPr="00935CB8">
        <w:t xml:space="preserve"> or the </w:t>
      </w:r>
      <w:r w:rsidRPr="00935CB8">
        <w:rPr>
          <w:b/>
          <w:bCs/>
        </w:rPr>
        <w:t>Institution</w:t>
      </w:r>
      <w:r w:rsidRPr="00935CB8">
        <w:t xml:space="preserve">, including its licensees, shall learn of the substantial infringement of any patent subject to this </w:t>
      </w:r>
      <w:r w:rsidRPr="00935CB8">
        <w:rPr>
          <w:b/>
          <w:bCs/>
        </w:rPr>
        <w:t>Agreement</w:t>
      </w:r>
      <w:r w:rsidRPr="00935CB8">
        <w:t xml:space="preserve">, the party who learns of the infringement shall promptly notify the other party in writing and shall provide the other party with all available evidence of </w:t>
      </w:r>
      <w:r w:rsidR="0059008A">
        <w:t>the</w:t>
      </w:r>
      <w:r w:rsidRPr="00935CB8">
        <w:t xml:space="preserve"> infringement. The </w:t>
      </w:r>
      <w:r w:rsidRPr="00935CB8">
        <w:rPr>
          <w:b/>
          <w:bCs/>
        </w:rPr>
        <w:t>Institution</w:t>
      </w:r>
      <w:r w:rsidRPr="00935CB8">
        <w:t xml:space="preserve"> and its licensees, in cooperation with</w:t>
      </w:r>
      <w:r w:rsidR="00BB3153">
        <w:t xml:space="preserve"> </w:t>
      </w:r>
      <w:r w:rsidR="00BB3153" w:rsidRPr="00935CB8">
        <w:t>the</w:t>
      </w:r>
      <w:r w:rsidRPr="00935CB8">
        <w:t xml:space="preserve"> </w:t>
      </w:r>
      <w:r w:rsidR="005271F9" w:rsidRPr="005271F9">
        <w:rPr>
          <w:b/>
          <w:bCs/>
        </w:rPr>
        <w:t>IC</w:t>
      </w:r>
      <w:r w:rsidRPr="00935CB8">
        <w:t xml:space="preserve">, shall use their best efforts to eliminate </w:t>
      </w:r>
      <w:r w:rsidR="00EB7A4F" w:rsidRPr="00935CB8">
        <w:t>the</w:t>
      </w:r>
      <w:r w:rsidRPr="00935CB8">
        <w:t xml:space="preserve"> infringement without litigation.  If the efforts of the parties are not successful in eliminating the infringement within ninety (90) days after the infringer has been formally notified of the infringement by the </w:t>
      </w:r>
      <w:r w:rsidRPr="00935CB8">
        <w:rPr>
          <w:b/>
          <w:bCs/>
        </w:rPr>
        <w:t>Institution</w:t>
      </w:r>
      <w:r w:rsidRPr="00935CB8">
        <w:t xml:space="preserve">, the </w:t>
      </w:r>
      <w:r w:rsidRPr="00935CB8">
        <w:rPr>
          <w:b/>
          <w:bCs/>
        </w:rPr>
        <w:t>Institution</w:t>
      </w:r>
      <w:r w:rsidRPr="00935CB8">
        <w:t xml:space="preserve"> shall have the right, after consulting with</w:t>
      </w:r>
      <w:r w:rsidR="00BB3153">
        <w:t xml:space="preserve"> </w:t>
      </w:r>
      <w:r w:rsidR="00BB3153" w:rsidRPr="00935CB8">
        <w:t>the</w:t>
      </w:r>
      <w:r w:rsidRPr="00935CB8">
        <w:t xml:space="preserve"> </w:t>
      </w:r>
      <w:r w:rsidR="005271F9" w:rsidRPr="005271F9">
        <w:rPr>
          <w:b/>
          <w:bCs/>
        </w:rPr>
        <w:t>IC</w:t>
      </w:r>
      <w:r w:rsidRPr="00935CB8">
        <w:t>, to commence suit on its own account</w:t>
      </w:r>
      <w:r w:rsidR="0059008A">
        <w:t xml:space="preserve">.  </w:t>
      </w:r>
      <w:r w:rsidR="00BB3153">
        <w:t xml:space="preserve">The </w:t>
      </w:r>
      <w:r w:rsidR="005271F9" w:rsidRPr="005271F9">
        <w:rPr>
          <w:b/>
          <w:bCs/>
        </w:rPr>
        <w:t>IC</w:t>
      </w:r>
      <w:r w:rsidRPr="00935CB8">
        <w:t xml:space="preserve"> may join the </w:t>
      </w:r>
      <w:r w:rsidRPr="00935CB8">
        <w:rPr>
          <w:b/>
          <w:bCs/>
        </w:rPr>
        <w:t>Institution</w:t>
      </w:r>
      <w:r w:rsidRPr="00935CB8">
        <w:rPr>
          <w:b/>
        </w:rPr>
        <w:t>'s</w:t>
      </w:r>
      <w:r w:rsidRPr="00935CB8">
        <w:t xml:space="preserve"> suit or commence its own suit.</w:t>
      </w:r>
    </w:p>
    <w:p w14:paraId="586B6915" w14:textId="691DC953" w:rsidR="00517BB1" w:rsidRPr="00935CB8" w:rsidRDefault="00517BB1" w:rsidP="000B2CA0">
      <w:pPr>
        <w:pStyle w:val="Level2License"/>
        <w:spacing w:after="240"/>
      </w:pPr>
      <w:r w:rsidRPr="00935CB8">
        <w:t xml:space="preserve">The </w:t>
      </w:r>
      <w:r w:rsidRPr="00935CB8">
        <w:rPr>
          <w:b/>
          <w:bCs/>
        </w:rPr>
        <w:t>Institution</w:t>
      </w:r>
      <w:r w:rsidRPr="00935CB8">
        <w:t xml:space="preserve"> may permit its licensees to bring suit on their own account, but only if</w:t>
      </w:r>
      <w:r w:rsidR="00BB3153">
        <w:t xml:space="preserve"> </w:t>
      </w:r>
      <w:r w:rsidR="00BB3153" w:rsidRPr="00935CB8">
        <w:t>the</w:t>
      </w:r>
      <w:r w:rsidRPr="00935CB8">
        <w:t xml:space="preserve"> </w:t>
      </w:r>
      <w:r w:rsidR="005271F9" w:rsidRPr="005271F9">
        <w:rPr>
          <w:b/>
          <w:bCs/>
        </w:rPr>
        <w:t>IC</w:t>
      </w:r>
      <w:r w:rsidRPr="00935CB8">
        <w:t xml:space="preserve"> and the </w:t>
      </w:r>
      <w:r w:rsidRPr="00935CB8">
        <w:rPr>
          <w:b/>
          <w:bCs/>
        </w:rPr>
        <w:t>Institution</w:t>
      </w:r>
      <w:r w:rsidRPr="00935CB8">
        <w:t xml:space="preserve"> elect not to commence separately or join each other in any suit, other than as nominal party plaintiff, either by formal notice or by failure to act within the ninety (90) da</w:t>
      </w:r>
      <w:r w:rsidR="00B6045E">
        <w:t xml:space="preserve">y period set forth in Paragraph </w:t>
      </w:r>
      <w:r w:rsidRPr="00935CB8">
        <w:t xml:space="preserve">8.1.  </w:t>
      </w:r>
      <w:r w:rsidR="00BB3153">
        <w:t xml:space="preserve">The </w:t>
      </w:r>
      <w:r w:rsidR="005271F9" w:rsidRPr="005271F9">
        <w:rPr>
          <w:b/>
          <w:bCs/>
        </w:rPr>
        <w:t>IC</w:t>
      </w:r>
      <w:r w:rsidRPr="00935CB8">
        <w:t xml:space="preserve"> shall retain the right to join any licensee's suit.</w:t>
      </w:r>
    </w:p>
    <w:p w14:paraId="586B6916" w14:textId="491A02CD" w:rsidR="00517BB1" w:rsidRPr="00935CB8" w:rsidRDefault="00517BB1" w:rsidP="000B2CA0">
      <w:pPr>
        <w:pStyle w:val="Level2License"/>
        <w:spacing w:after="240"/>
      </w:pPr>
      <w:r w:rsidRPr="00935CB8">
        <w:t xml:space="preserve">Neither a licensee nor the </w:t>
      </w:r>
      <w:r w:rsidRPr="00935CB8">
        <w:rPr>
          <w:b/>
          <w:bCs/>
        </w:rPr>
        <w:t>Institution</w:t>
      </w:r>
      <w:r w:rsidRPr="00935CB8">
        <w:t xml:space="preserve"> shall take action to compel</w:t>
      </w:r>
      <w:r w:rsidR="00BB3153">
        <w:t xml:space="preserve"> </w:t>
      </w:r>
      <w:r w:rsidR="00BB3153" w:rsidRPr="00935CB8">
        <w:t>the</w:t>
      </w:r>
      <w:r w:rsidRPr="00935CB8">
        <w:t xml:space="preserve"> </w:t>
      </w:r>
      <w:r w:rsidR="005271F9" w:rsidRPr="005271F9">
        <w:rPr>
          <w:b/>
          <w:bCs/>
        </w:rPr>
        <w:t>IC</w:t>
      </w:r>
      <w:r w:rsidRPr="00935CB8">
        <w:t xml:space="preserve"> either to initiate or to join in any suit for patent infringement.  Should the </w:t>
      </w:r>
      <w:r w:rsidRPr="00935CB8">
        <w:rPr>
          <w:b/>
          <w:bCs/>
        </w:rPr>
        <w:t>Government</w:t>
      </w:r>
      <w:r w:rsidRPr="00935CB8">
        <w:t xml:space="preserve"> be made a party to any suit by motion or any other action of a licensee or the </w:t>
      </w:r>
      <w:r w:rsidRPr="00935CB8">
        <w:rPr>
          <w:b/>
          <w:bCs/>
        </w:rPr>
        <w:t>Institution</w:t>
      </w:r>
      <w:r w:rsidRPr="00935CB8">
        <w:t xml:space="preserve">, the licensee or the </w:t>
      </w:r>
      <w:r w:rsidRPr="00935CB8">
        <w:rPr>
          <w:b/>
          <w:bCs/>
        </w:rPr>
        <w:t>Institution</w:t>
      </w:r>
      <w:r w:rsidRPr="00935CB8">
        <w:t xml:space="preserve"> shall reimburse the </w:t>
      </w:r>
      <w:r w:rsidRPr="00935CB8">
        <w:rPr>
          <w:b/>
          <w:bCs/>
        </w:rPr>
        <w:t>Government</w:t>
      </w:r>
      <w:r w:rsidRPr="00935CB8">
        <w:t xml:space="preserve"> for any costs, expenses, or fees which the </w:t>
      </w:r>
      <w:r w:rsidRPr="00935CB8">
        <w:rPr>
          <w:b/>
          <w:bCs/>
        </w:rPr>
        <w:t>Government</w:t>
      </w:r>
      <w:r w:rsidRPr="00935CB8">
        <w:t xml:space="preserve"> incurs as a result of </w:t>
      </w:r>
      <w:r w:rsidR="001822C7">
        <w:t>the</w:t>
      </w:r>
      <w:r w:rsidRPr="00935CB8">
        <w:t xml:space="preserve"> motion or other action, including any and all costs incurred by</w:t>
      </w:r>
      <w:r w:rsidR="00BB3153">
        <w:t xml:space="preserve"> </w:t>
      </w:r>
      <w:r w:rsidR="00BB3153" w:rsidRPr="00935CB8">
        <w:t>the</w:t>
      </w:r>
      <w:r w:rsidRPr="00935CB8">
        <w:t xml:space="preserve"> </w:t>
      </w:r>
      <w:r w:rsidR="005271F9" w:rsidRPr="005271F9">
        <w:rPr>
          <w:b/>
          <w:bCs/>
        </w:rPr>
        <w:t>IC</w:t>
      </w:r>
      <w:r w:rsidRPr="00935CB8">
        <w:t xml:space="preserve"> in opposing any joinder action.</w:t>
      </w:r>
    </w:p>
    <w:p w14:paraId="586B6917" w14:textId="77777777" w:rsidR="00517BB1" w:rsidRPr="00935CB8" w:rsidRDefault="00517BB1" w:rsidP="000B2CA0">
      <w:pPr>
        <w:pStyle w:val="Level2License"/>
        <w:spacing w:after="240"/>
      </w:pPr>
      <w:r w:rsidRPr="00935CB8">
        <w:t>Legal action or suits to eliminate infringement or recove</w:t>
      </w:r>
      <w:r w:rsidR="00B6045E">
        <w:t xml:space="preserve">r damages pursuant to Paragraph </w:t>
      </w:r>
      <w:r w:rsidRPr="00935CB8">
        <w:t>8.1 shall be at the full expense of the party by whom suit is brought.  All damages recovered thereby shall first be used to reimburse</w:t>
      </w:r>
      <w:r w:rsidR="003D7545">
        <w:t xml:space="preserve"> each party for its expenses relating to the </w:t>
      </w:r>
      <w:r w:rsidRPr="00935CB8">
        <w:t xml:space="preserve">legal action, and the remainder of </w:t>
      </w:r>
      <w:r w:rsidR="00EB7A4F" w:rsidRPr="00935CB8">
        <w:t>the</w:t>
      </w:r>
      <w:r w:rsidRPr="00935CB8">
        <w:t xml:space="preserve"> damages shall be considered </w:t>
      </w:r>
      <w:r w:rsidRPr="00935CB8">
        <w:rPr>
          <w:b/>
          <w:bCs/>
        </w:rPr>
        <w:t>Net Revenues</w:t>
      </w:r>
      <w:r w:rsidRPr="00935CB8">
        <w:t>.</w:t>
      </w:r>
    </w:p>
    <w:p w14:paraId="586B6918" w14:textId="092AE2FA" w:rsidR="00517BB1" w:rsidRPr="00935CB8" w:rsidRDefault="00517BB1" w:rsidP="000B2CA0">
      <w:pPr>
        <w:pStyle w:val="Level2License"/>
        <w:spacing w:after="240"/>
      </w:pPr>
      <w:r w:rsidRPr="00935CB8">
        <w:t xml:space="preserve">Each party agrees to cooperate with the other in litigation proceedings.  </w:t>
      </w:r>
      <w:r w:rsidR="00BB3153">
        <w:t xml:space="preserve">The </w:t>
      </w:r>
      <w:r w:rsidR="005271F9" w:rsidRPr="005271F9">
        <w:rPr>
          <w:b/>
          <w:bCs/>
        </w:rPr>
        <w:t>IC</w:t>
      </w:r>
      <w:r w:rsidRPr="00935CB8">
        <w:t xml:space="preserve"> may be represented</w:t>
      </w:r>
      <w:r w:rsidR="00185EFB">
        <w:t>,</w:t>
      </w:r>
      <w:r w:rsidRPr="00935CB8">
        <w:t xml:space="preserve"> at its expense</w:t>
      </w:r>
      <w:r w:rsidR="00185EFB">
        <w:t>,</w:t>
      </w:r>
      <w:r w:rsidRPr="00935CB8">
        <w:t xml:space="preserve"> by counsel of its choice in any suit.</w:t>
      </w:r>
    </w:p>
    <w:p w14:paraId="586B6919" w14:textId="77777777" w:rsidR="00517BB1" w:rsidRPr="00CB618E" w:rsidRDefault="00517BB1" w:rsidP="002E3CF8">
      <w:pPr>
        <w:pStyle w:val="StyleLevel1LicenseUnderlineAfter1line"/>
        <w:spacing w:after="240"/>
      </w:pPr>
      <w:r w:rsidRPr="00CB618E">
        <w:t>GOVERNING LAWS, SETTLING DISPUTES</w:t>
      </w:r>
    </w:p>
    <w:p w14:paraId="586B691A" w14:textId="77777777" w:rsidR="00517BB1" w:rsidRPr="00C77B7D" w:rsidRDefault="00517BB1" w:rsidP="000B2CA0">
      <w:pPr>
        <w:pStyle w:val="Level2License"/>
        <w:spacing w:after="240"/>
      </w:pPr>
      <w:r w:rsidRPr="00C77B7D">
        <w:t xml:space="preserve">This </w:t>
      </w:r>
      <w:r w:rsidRPr="00C77B7D">
        <w:rPr>
          <w:b/>
          <w:bCs/>
        </w:rPr>
        <w:t>Agreement</w:t>
      </w:r>
      <w:r w:rsidRPr="00C77B7D">
        <w:t xml:space="preserve"> shall be construed in accordance with U.S. Federal law, as interpreted and applied by the U.S. Federal courts in the </w:t>
      </w:r>
      <w:smartTag w:uri="urn:schemas-microsoft-com:office:smarttags" w:element="place">
        <w:smartTag w:uri="urn:schemas-microsoft-com:office:smarttags" w:element="State">
          <w:r w:rsidRPr="00C77B7D">
            <w:t>District of Columbia</w:t>
          </w:r>
        </w:smartTag>
      </w:smartTag>
      <w:r w:rsidRPr="00C77B7D">
        <w:t xml:space="preserve">.  Federal law and regulations shall preempt any conflicting or inconsistent provisions in this </w:t>
      </w:r>
      <w:r w:rsidRPr="00C77B7D">
        <w:rPr>
          <w:b/>
          <w:bCs/>
        </w:rPr>
        <w:t>Agreement</w:t>
      </w:r>
      <w:r w:rsidRPr="00C77B7D">
        <w:t xml:space="preserve">.  The </w:t>
      </w:r>
      <w:r w:rsidRPr="00C77B7D">
        <w:rPr>
          <w:b/>
          <w:bCs/>
        </w:rPr>
        <w:t>Institution</w:t>
      </w:r>
      <w:r w:rsidRPr="00C77B7D">
        <w:t xml:space="preserve"> agrees to be subject to the jurisdiction of </w:t>
      </w:r>
      <w:smartTag w:uri="urn:schemas-microsoft-com:office:smarttags" w:element="place">
        <w:smartTag w:uri="urn:schemas-microsoft-com:office:smarttags" w:element="country-region">
          <w:r w:rsidRPr="00C77B7D">
            <w:t>U.S.</w:t>
          </w:r>
        </w:smartTag>
      </w:smartTag>
      <w:r w:rsidRPr="00C77B7D">
        <w:t xml:space="preserve"> courts.</w:t>
      </w:r>
    </w:p>
    <w:p w14:paraId="586B691B" w14:textId="46B10388" w:rsidR="00517BB1" w:rsidRPr="00C77B7D" w:rsidRDefault="00517BB1" w:rsidP="000B2CA0">
      <w:pPr>
        <w:pStyle w:val="Level2License"/>
        <w:spacing w:after="240"/>
      </w:pPr>
      <w:r w:rsidRPr="00C77B7D">
        <w:t xml:space="preserve">Any controversy or any disputed claim by either party against the other arising under or related to this </w:t>
      </w:r>
      <w:r w:rsidRPr="00C77B7D">
        <w:rPr>
          <w:b/>
          <w:bCs/>
        </w:rPr>
        <w:t>Agreement</w:t>
      </w:r>
      <w:r w:rsidRPr="00C77B7D">
        <w:t xml:space="preserve"> shall be submitted jointly to the </w:t>
      </w:r>
      <w:r w:rsidRPr="00C77B7D">
        <w:rPr>
          <w:b/>
          <w:bCs/>
        </w:rPr>
        <w:t>Institution</w:t>
      </w:r>
      <w:r w:rsidR="00423F52" w:rsidRPr="00C77B7D">
        <w:rPr>
          <w:b/>
          <w:bCs/>
        </w:rPr>
        <w:t>’s</w:t>
      </w:r>
      <w:r w:rsidRPr="00C77B7D">
        <w:t xml:space="preserve"> President </w:t>
      </w:r>
      <w:r w:rsidR="00423F52" w:rsidRPr="00C77B7D">
        <w:t xml:space="preserve">or designee </w:t>
      </w:r>
      <w:r w:rsidR="00C77B7D">
        <w:t xml:space="preserve">and to </w:t>
      </w:r>
      <w:r w:rsidRPr="00C77B7D">
        <w:t>t</w:t>
      </w:r>
      <w:r w:rsidR="00423F52" w:rsidRPr="00C77B7D">
        <w:t>he</w:t>
      </w:r>
      <w:r w:rsidR="00BB3153" w:rsidRPr="00C77B7D">
        <w:t xml:space="preserve"> </w:t>
      </w:r>
      <w:r w:rsidR="00C77B7D">
        <w:rPr>
          <w:b/>
        </w:rPr>
        <w:t>IC</w:t>
      </w:r>
      <w:r w:rsidR="00423F52" w:rsidRPr="00C77B7D">
        <w:t xml:space="preserve"> </w:t>
      </w:r>
      <w:r w:rsidR="00C77B7D">
        <w:t xml:space="preserve">official </w:t>
      </w:r>
      <w:r w:rsidRPr="00C77B7D">
        <w:t xml:space="preserve">or designee for resolution.  The </w:t>
      </w:r>
      <w:r w:rsidRPr="00C77B7D">
        <w:rPr>
          <w:b/>
          <w:bCs/>
        </w:rPr>
        <w:t>Institution</w:t>
      </w:r>
      <w:r w:rsidRPr="00C77B7D">
        <w:t xml:space="preserve"> and</w:t>
      </w:r>
      <w:r w:rsidR="00BB3153" w:rsidRPr="00C77B7D">
        <w:t xml:space="preserve"> the</w:t>
      </w:r>
      <w:r w:rsidRPr="00C77B7D">
        <w:t xml:space="preserve"> </w:t>
      </w:r>
      <w:r w:rsidR="00C77B7D">
        <w:rPr>
          <w:b/>
          <w:bCs/>
        </w:rPr>
        <w:t>IC</w:t>
      </w:r>
      <w:r w:rsidRPr="00C77B7D">
        <w:t xml:space="preserve"> shall be free after written decisions are issued by th</w:t>
      </w:r>
      <w:r w:rsidR="00E41C64" w:rsidRPr="00C77B7D">
        <w:t xml:space="preserve">ose officials to pursue </w:t>
      </w:r>
      <w:r w:rsidRPr="00C77B7D">
        <w:t>all administrative or judicial remedies which may be available.</w:t>
      </w:r>
    </w:p>
    <w:p w14:paraId="586B691C" w14:textId="77777777" w:rsidR="00517BB1" w:rsidRPr="00CB618E" w:rsidRDefault="00517BB1" w:rsidP="002E3CF8">
      <w:pPr>
        <w:pStyle w:val="StyleLevel1LicenseUnderlineAfter1line"/>
        <w:spacing w:after="240"/>
      </w:pPr>
      <w:r w:rsidRPr="00CB618E">
        <w:t>TERM AND TERMINATION</w:t>
      </w:r>
    </w:p>
    <w:p w14:paraId="586B691D" w14:textId="77777777" w:rsidR="00517BB1" w:rsidRPr="00935CB8" w:rsidRDefault="00517BB1" w:rsidP="00134EF5">
      <w:pPr>
        <w:pStyle w:val="Level2License"/>
        <w:spacing w:after="240"/>
      </w:pPr>
      <w:r w:rsidRPr="00935CB8">
        <w:t xml:space="preserve">This </w:t>
      </w:r>
      <w:r w:rsidRPr="00935CB8">
        <w:rPr>
          <w:b/>
          <w:bCs/>
        </w:rPr>
        <w:t>Agreement</w:t>
      </w:r>
      <w:r w:rsidRPr="00935CB8">
        <w:t xml:space="preserve"> is effective when signed by all parties, unless the provisions of Paragraph</w:t>
      </w:r>
      <w:r w:rsidR="00B6045E">
        <w:t xml:space="preserve"> </w:t>
      </w:r>
      <w:r w:rsidRPr="00935CB8">
        <w:t xml:space="preserve">11.9 are not </w:t>
      </w:r>
      <w:r w:rsidR="002236F7">
        <w:t>fulfilled</w:t>
      </w:r>
      <w:r w:rsidRPr="00935CB8">
        <w:t xml:space="preserve">, and shall extend to the expiration of the last to expire of the patents included within the </w:t>
      </w:r>
      <w:r w:rsidRPr="00935CB8">
        <w:rPr>
          <w:b/>
          <w:bCs/>
        </w:rPr>
        <w:t>Patent Rights</w:t>
      </w:r>
      <w:r w:rsidRPr="00935CB8">
        <w:t xml:space="preserve"> unless otherwise terminated by operation of law or by acts of the parties in accordance with the terms of this </w:t>
      </w:r>
      <w:r w:rsidRPr="00935CB8">
        <w:rPr>
          <w:b/>
          <w:bCs/>
        </w:rPr>
        <w:t>Agreement</w:t>
      </w:r>
      <w:r w:rsidRPr="00935CB8">
        <w:t>.</w:t>
      </w:r>
    </w:p>
    <w:p w14:paraId="586B691E" w14:textId="6B320554" w:rsidR="00517BB1" w:rsidRPr="00935CB8" w:rsidRDefault="00517BB1" w:rsidP="00134EF5">
      <w:pPr>
        <w:pStyle w:val="Level2License"/>
        <w:spacing w:after="240"/>
      </w:pPr>
      <w:r w:rsidRPr="00935CB8">
        <w:lastRenderedPageBreak/>
        <w:t xml:space="preserve">The </w:t>
      </w:r>
      <w:r w:rsidRPr="00935CB8">
        <w:rPr>
          <w:b/>
          <w:bCs/>
        </w:rPr>
        <w:t>Institution</w:t>
      </w:r>
      <w:r w:rsidRPr="00935CB8">
        <w:t xml:space="preserve"> may terminate this </w:t>
      </w:r>
      <w:r w:rsidRPr="00935CB8">
        <w:rPr>
          <w:b/>
          <w:bCs/>
        </w:rPr>
        <w:t>Agreement</w:t>
      </w:r>
      <w:r w:rsidRPr="00935CB8">
        <w:t xml:space="preserve"> upon at least sixty (60) days written notice to</w:t>
      </w:r>
      <w:r w:rsidR="00BB3153">
        <w:t xml:space="preserve"> </w:t>
      </w:r>
      <w:r w:rsidR="00BB3153" w:rsidRPr="00935CB8">
        <w:t>the</w:t>
      </w:r>
      <w:r w:rsidRPr="00935CB8">
        <w:t xml:space="preserve"> </w:t>
      </w:r>
      <w:r w:rsidR="005271F9" w:rsidRPr="005271F9">
        <w:rPr>
          <w:b/>
          <w:bCs/>
        </w:rPr>
        <w:t>IC</w:t>
      </w:r>
      <w:r w:rsidRPr="00935CB8">
        <w:t>, but in any event not less than sixty (60) days prior to the date on which any pending Patent Office actions need be taken to preserve patent rights for the benefit of the parties hereto.</w:t>
      </w:r>
    </w:p>
    <w:p w14:paraId="586B691F" w14:textId="21AAF11E" w:rsidR="00517BB1" w:rsidRPr="00935CB8" w:rsidRDefault="00517BB1" w:rsidP="00134EF5">
      <w:pPr>
        <w:pStyle w:val="Level2License"/>
        <w:spacing w:after="240"/>
      </w:pPr>
      <w:r w:rsidRPr="00935CB8">
        <w:t xml:space="preserve">In the event the </w:t>
      </w:r>
      <w:r w:rsidRPr="00935CB8">
        <w:rPr>
          <w:b/>
          <w:bCs/>
        </w:rPr>
        <w:t>Institution</w:t>
      </w:r>
      <w:r w:rsidRPr="00935CB8">
        <w:t xml:space="preserve"> has made no commitments to any third party for exclusive license rights </w:t>
      </w:r>
      <w:r w:rsidR="000F0EA8">
        <w:t>relating</w:t>
      </w:r>
      <w:r w:rsidRPr="00935CB8">
        <w:t xml:space="preserve"> to the </w:t>
      </w:r>
      <w:r w:rsidRPr="00935CB8">
        <w:rPr>
          <w:b/>
          <w:bCs/>
        </w:rPr>
        <w:t>Patent Rights</w:t>
      </w:r>
      <w:r w:rsidRPr="00935CB8">
        <w:t>,</w:t>
      </w:r>
      <w:r w:rsidR="00BB3153">
        <w:t xml:space="preserve"> </w:t>
      </w:r>
      <w:r w:rsidR="00BB3153" w:rsidRPr="00935CB8">
        <w:t>the</w:t>
      </w:r>
      <w:r w:rsidRPr="00935CB8">
        <w:t xml:space="preserve"> </w:t>
      </w:r>
      <w:r w:rsidR="005271F9" w:rsidRPr="005271F9">
        <w:rPr>
          <w:b/>
          <w:bCs/>
        </w:rPr>
        <w:t>IC</w:t>
      </w:r>
      <w:r w:rsidRPr="00935CB8">
        <w:t xml:space="preserve"> may terminate this </w:t>
      </w:r>
      <w:r w:rsidRPr="00935CB8">
        <w:rPr>
          <w:b/>
          <w:bCs/>
        </w:rPr>
        <w:t>Agreement</w:t>
      </w:r>
      <w:r w:rsidRPr="00935CB8">
        <w:t xml:space="preserve"> for any reason upon thirty (30) days written notice to the </w:t>
      </w:r>
      <w:r w:rsidRPr="00935CB8">
        <w:rPr>
          <w:b/>
          <w:bCs/>
        </w:rPr>
        <w:t>Institution</w:t>
      </w:r>
      <w:r w:rsidRPr="00935CB8">
        <w:t xml:space="preserve">.  During the term of any option agreement or license agreement to any third party for exclusive license rights </w:t>
      </w:r>
      <w:r w:rsidR="00E46EC8">
        <w:t>relating</w:t>
      </w:r>
      <w:r w:rsidRPr="00935CB8">
        <w:t xml:space="preserve"> to the </w:t>
      </w:r>
      <w:r w:rsidRPr="00935CB8">
        <w:rPr>
          <w:b/>
          <w:bCs/>
        </w:rPr>
        <w:t>Patent Rights</w:t>
      </w:r>
      <w:r w:rsidRPr="00935CB8">
        <w:t xml:space="preserve"> between the </w:t>
      </w:r>
      <w:r w:rsidRPr="00935CB8">
        <w:rPr>
          <w:b/>
          <w:bCs/>
        </w:rPr>
        <w:t>Institution</w:t>
      </w:r>
      <w:r w:rsidRPr="00935CB8">
        <w:t xml:space="preserve"> and an optionee or licensee,</w:t>
      </w:r>
      <w:r w:rsidR="00BB3153">
        <w:t xml:space="preserve"> </w:t>
      </w:r>
      <w:r w:rsidR="00BB3153" w:rsidRPr="00935CB8">
        <w:t>the</w:t>
      </w:r>
      <w:r w:rsidRPr="00935CB8">
        <w:t xml:space="preserve"> </w:t>
      </w:r>
      <w:r w:rsidR="005271F9" w:rsidRPr="005271F9">
        <w:rPr>
          <w:b/>
          <w:bCs/>
        </w:rPr>
        <w:t>IC</w:t>
      </w:r>
      <w:r w:rsidRPr="00935CB8">
        <w:t xml:space="preserve"> may terminate this </w:t>
      </w:r>
      <w:r w:rsidRPr="00935CB8">
        <w:rPr>
          <w:b/>
          <w:bCs/>
        </w:rPr>
        <w:t>Agreement</w:t>
      </w:r>
      <w:r w:rsidR="00B03E5A">
        <w:t xml:space="preserve"> when:</w:t>
      </w:r>
    </w:p>
    <w:p w14:paraId="586B6920" w14:textId="0EE9899E" w:rsidR="00517BB1" w:rsidRPr="00935CB8" w:rsidRDefault="00517BB1" w:rsidP="00F27142">
      <w:pPr>
        <w:pStyle w:val="StyleLevel3LicenseAfter1line"/>
        <w:spacing w:after="240"/>
      </w:pPr>
      <w:r w:rsidRPr="00935CB8">
        <w:t>it is determined by</w:t>
      </w:r>
      <w:r w:rsidR="00BB3153">
        <w:t xml:space="preserve"> </w:t>
      </w:r>
      <w:r w:rsidR="00BB3153" w:rsidRPr="00935CB8">
        <w:t>the</w:t>
      </w:r>
      <w:r w:rsidRPr="00935CB8">
        <w:t xml:space="preserve"> </w:t>
      </w:r>
      <w:r w:rsidR="005271F9" w:rsidRPr="005271F9">
        <w:rPr>
          <w:b/>
          <w:bCs/>
        </w:rPr>
        <w:t>IC</w:t>
      </w:r>
      <w:r w:rsidRPr="00935CB8">
        <w:rPr>
          <w:b/>
          <w:bCs/>
        </w:rPr>
        <w:t>’</w:t>
      </w:r>
      <w:r w:rsidR="00BB3153">
        <w:rPr>
          <w:b/>
          <w:bCs/>
        </w:rPr>
        <w:t>s</w:t>
      </w:r>
      <w:r w:rsidR="005271F9">
        <w:rPr>
          <w:b/>
          <w:bCs/>
        </w:rPr>
        <w:t>:</w:t>
      </w:r>
      <w:r w:rsidR="005271F9">
        <w:t xml:space="preserve"> </w:t>
      </w:r>
    </w:p>
    <w:p w14:paraId="586B6921" w14:textId="77777777" w:rsidR="00517BB1" w:rsidRPr="00935CB8" w:rsidRDefault="00517BB1" w:rsidP="002E3CF8">
      <w:pPr>
        <w:pStyle w:val="Level4License"/>
        <w:spacing w:after="240"/>
      </w:pPr>
      <w:r w:rsidRPr="00935CB8">
        <w:t xml:space="preserve">The </w:t>
      </w:r>
      <w:r w:rsidRPr="00935CB8">
        <w:rPr>
          <w:b/>
          <w:bCs/>
        </w:rPr>
        <w:t>Institution</w:t>
      </w:r>
      <w:r w:rsidRPr="00935CB8">
        <w:t xml:space="preserve"> or its licensee has not taken and is not expected to take effective steps to achieve </w:t>
      </w:r>
      <w:r w:rsidRPr="00935CB8">
        <w:rPr>
          <w:b/>
          <w:bCs/>
        </w:rPr>
        <w:t>Practical Application</w:t>
      </w:r>
      <w:r w:rsidRPr="00935CB8">
        <w:t xml:space="preserve"> of the </w:t>
      </w:r>
      <w:r w:rsidRPr="00935CB8">
        <w:rPr>
          <w:b/>
          <w:bCs/>
        </w:rPr>
        <w:t>Patent Rights</w:t>
      </w:r>
      <w:r w:rsidR="008359BE" w:rsidRPr="00935CB8">
        <w:t>;</w:t>
      </w:r>
    </w:p>
    <w:p w14:paraId="586B6922" w14:textId="77777777" w:rsidR="00517BB1" w:rsidRPr="00935CB8" w:rsidRDefault="00517BB1" w:rsidP="002E3CF8">
      <w:pPr>
        <w:pStyle w:val="Level4License"/>
        <w:spacing w:after="240"/>
      </w:pPr>
      <w:r w:rsidRPr="00935CB8">
        <w:t xml:space="preserve">Termination is necessary to alleviate health or safety needs which are not reasonably satisfied by the </w:t>
      </w:r>
      <w:r w:rsidRPr="00935CB8">
        <w:rPr>
          <w:b/>
          <w:bCs/>
        </w:rPr>
        <w:t>Institution</w:t>
      </w:r>
      <w:r w:rsidR="008359BE" w:rsidRPr="00935CB8">
        <w:t xml:space="preserve"> or its licensee;</w:t>
      </w:r>
    </w:p>
    <w:p w14:paraId="586B6923" w14:textId="77777777" w:rsidR="00517BB1" w:rsidRPr="00935CB8" w:rsidRDefault="00517BB1" w:rsidP="002E3CF8">
      <w:pPr>
        <w:pStyle w:val="Level4License"/>
        <w:spacing w:after="240"/>
      </w:pPr>
      <w:r w:rsidRPr="00935CB8">
        <w:t xml:space="preserve">Termination is necessary to meet requirements for public use specified by Federal law or regulations and </w:t>
      </w:r>
      <w:r w:rsidR="00B03E5A">
        <w:t>these</w:t>
      </w:r>
      <w:r w:rsidRPr="00935CB8">
        <w:t xml:space="preserve"> requirements are not reasonably satisfied by the </w:t>
      </w:r>
      <w:r w:rsidRPr="00935CB8">
        <w:rPr>
          <w:b/>
          <w:bCs/>
        </w:rPr>
        <w:t>Institution</w:t>
      </w:r>
      <w:r w:rsidRPr="00935CB8">
        <w:t xml:space="preserve"> or its licensees; or </w:t>
      </w:r>
    </w:p>
    <w:p w14:paraId="586B6924" w14:textId="77777777" w:rsidR="00517BB1" w:rsidRPr="00935CB8" w:rsidRDefault="00517BB1" w:rsidP="002E3CF8">
      <w:pPr>
        <w:pStyle w:val="Level4License"/>
        <w:spacing w:after="240"/>
      </w:pPr>
      <w:r w:rsidRPr="00935CB8">
        <w:t>Termination is necessary because the requirement</w:t>
      </w:r>
      <w:r w:rsidR="00B6045E">
        <w:t xml:space="preserve">s of 35 </w:t>
      </w:r>
      <w:r w:rsidR="005544CE">
        <w:t>U.S.C.</w:t>
      </w:r>
      <w:r w:rsidR="00B6045E">
        <w:t xml:space="preserve"> </w:t>
      </w:r>
      <w:r w:rsidR="00B03E5A">
        <w:t>§204 have</w:t>
      </w:r>
      <w:r w:rsidRPr="00935CB8">
        <w:t xml:space="preserve"> not been satisfied or waived or because a licensee of the exclusive </w:t>
      </w:r>
      <w:r w:rsidR="00B03E5A">
        <w:t>right to use or sell the</w:t>
      </w:r>
      <w:r w:rsidRPr="00935CB8">
        <w:t xml:space="preserve"> </w:t>
      </w:r>
      <w:r w:rsidRPr="00935CB8">
        <w:rPr>
          <w:b/>
          <w:bCs/>
        </w:rPr>
        <w:t>Patent Rights</w:t>
      </w:r>
      <w:r w:rsidRPr="00935CB8">
        <w:t xml:space="preserve"> in the United States is in breach of its </w:t>
      </w:r>
      <w:r w:rsidR="00B03E5A">
        <w:t>agreement obtained pursuant to S</w:t>
      </w:r>
      <w:r w:rsidRPr="00935CB8">
        <w:t>ection</w:t>
      </w:r>
      <w:r w:rsidR="00B6045E">
        <w:t xml:space="preserve"> </w:t>
      </w:r>
      <w:r w:rsidRPr="00935CB8">
        <w:t>204;</w:t>
      </w:r>
    </w:p>
    <w:p w14:paraId="586B6925" w14:textId="77777777" w:rsidR="00517BB1" w:rsidRPr="00935CB8" w:rsidRDefault="00517BB1" w:rsidP="00F27142">
      <w:pPr>
        <w:pStyle w:val="StyleLevel3LicenseAfter1line"/>
        <w:spacing w:after="240"/>
      </w:pPr>
      <w:r w:rsidRPr="00935CB8">
        <w:t xml:space="preserve">the </w:t>
      </w:r>
      <w:r w:rsidRPr="00935CB8">
        <w:rPr>
          <w:b/>
          <w:bCs/>
        </w:rPr>
        <w:t>Institution</w:t>
      </w:r>
      <w:r w:rsidRPr="00935CB8">
        <w:t xml:space="preserve"> or affected third party has been notified of this determination and has been given at least thirty (30) days to provide a response to this determination, and</w:t>
      </w:r>
    </w:p>
    <w:p w14:paraId="586B6926" w14:textId="77777777" w:rsidR="00517BB1" w:rsidRPr="00935CB8" w:rsidRDefault="00517BB1" w:rsidP="00F27142">
      <w:pPr>
        <w:pStyle w:val="StyleLevel3LicenseAfter1line"/>
        <w:spacing w:after="240"/>
      </w:pPr>
      <w:r w:rsidRPr="00935CB8">
        <w:t xml:space="preserve">the </w:t>
      </w:r>
      <w:r w:rsidRPr="00935CB8">
        <w:rPr>
          <w:b/>
          <w:bCs/>
        </w:rPr>
        <w:t>Institution</w:t>
      </w:r>
      <w:r w:rsidRPr="00935CB8">
        <w:rPr>
          <w:b/>
        </w:rPr>
        <w:t>'s</w:t>
      </w:r>
      <w:r w:rsidRPr="00935CB8">
        <w:t xml:space="preserve"> or affected third party's respo</w:t>
      </w:r>
      <w:r w:rsidR="00DE5BC1" w:rsidRPr="00935CB8">
        <w:t>nse to the determination of 10.3</w:t>
      </w:r>
      <w:r w:rsidR="00B6045E">
        <w:t>(a)(i)-</w:t>
      </w:r>
      <w:r w:rsidRPr="00935CB8">
        <w:t>(iv) is determined to be unsatisfactory by the Office of Technology Transfer.</w:t>
      </w:r>
    </w:p>
    <w:p w14:paraId="586B6927" w14:textId="328BC68B" w:rsidR="000B6EDC" w:rsidRPr="00935CB8" w:rsidRDefault="00BB3153" w:rsidP="009A6DA3">
      <w:pPr>
        <w:pStyle w:val="Level2License"/>
        <w:spacing w:after="240"/>
      </w:pPr>
      <w:r>
        <w:rPr>
          <w:bCs/>
        </w:rPr>
        <w:t xml:space="preserve">The </w:t>
      </w:r>
      <w:r w:rsidR="005271F9" w:rsidRPr="005271F9">
        <w:rPr>
          <w:b/>
          <w:bCs/>
        </w:rPr>
        <w:t>IC</w:t>
      </w:r>
      <w:r w:rsidR="00517BB1" w:rsidRPr="00935CB8">
        <w:t xml:space="preserve"> may terminate this </w:t>
      </w:r>
      <w:r w:rsidR="00517BB1" w:rsidRPr="00935CB8">
        <w:rPr>
          <w:b/>
          <w:bCs/>
        </w:rPr>
        <w:t>Agreement</w:t>
      </w:r>
      <w:r w:rsidR="000B6EDC" w:rsidRPr="00935CB8">
        <w:t xml:space="preserve"> in whole or in part if:</w:t>
      </w:r>
    </w:p>
    <w:p w14:paraId="586B6928" w14:textId="77777777" w:rsidR="000B6EDC" w:rsidRPr="00935CB8" w:rsidRDefault="00517BB1" w:rsidP="00F27142">
      <w:pPr>
        <w:pStyle w:val="StyleLevel3LicenseAfter1line"/>
        <w:spacing w:after="240"/>
      </w:pPr>
      <w:r w:rsidRPr="00935CB8">
        <w:t xml:space="preserve">the </w:t>
      </w:r>
      <w:r w:rsidRPr="00935CB8">
        <w:rPr>
          <w:b/>
          <w:bCs/>
        </w:rPr>
        <w:t>Institution</w:t>
      </w:r>
      <w:r w:rsidRPr="00935CB8">
        <w:t xml:space="preserve"> fails to make any payment or periodic reports required by this </w:t>
      </w:r>
      <w:r w:rsidRPr="00935CB8">
        <w:rPr>
          <w:b/>
          <w:bCs/>
        </w:rPr>
        <w:t>Agreement</w:t>
      </w:r>
      <w:r w:rsidR="000B6EDC" w:rsidRPr="00935CB8">
        <w:t>;</w:t>
      </w:r>
    </w:p>
    <w:p w14:paraId="586B6929" w14:textId="77777777" w:rsidR="000B6EDC" w:rsidRPr="00935CB8" w:rsidRDefault="00517BB1" w:rsidP="00F27142">
      <w:pPr>
        <w:pStyle w:val="StyleLevel3LicenseAfter1line"/>
        <w:spacing w:after="240"/>
      </w:pPr>
      <w:r w:rsidRPr="00935CB8">
        <w:t xml:space="preserve">the </w:t>
      </w:r>
      <w:r w:rsidRPr="00935CB8">
        <w:rPr>
          <w:b/>
          <w:bCs/>
        </w:rPr>
        <w:t>Institution</w:t>
      </w:r>
      <w:r w:rsidRPr="00935CB8">
        <w:t xml:space="preserve"> has willfully made a false statement of, or willfully omitted, a material fact in the negotiation of the </w:t>
      </w:r>
      <w:r w:rsidRPr="00935CB8">
        <w:rPr>
          <w:b/>
          <w:bCs/>
        </w:rPr>
        <w:t>Agreement</w:t>
      </w:r>
      <w:r w:rsidRPr="00935CB8">
        <w:t xml:space="preserve"> or in any report required by the </w:t>
      </w:r>
      <w:r w:rsidRPr="00935CB8">
        <w:rPr>
          <w:b/>
          <w:bCs/>
        </w:rPr>
        <w:t>Agreement</w:t>
      </w:r>
      <w:r w:rsidR="000B6EDC" w:rsidRPr="00935CB8">
        <w:t>;</w:t>
      </w:r>
    </w:p>
    <w:p w14:paraId="586B692A" w14:textId="77777777" w:rsidR="000B6EDC" w:rsidRPr="00935CB8" w:rsidRDefault="00517BB1" w:rsidP="00F27142">
      <w:pPr>
        <w:pStyle w:val="StyleLevel3LicenseAfter1line"/>
        <w:spacing w:after="240"/>
      </w:pPr>
      <w:r w:rsidRPr="00935CB8">
        <w:t xml:space="preserve">the </w:t>
      </w:r>
      <w:r w:rsidRPr="00935CB8">
        <w:rPr>
          <w:b/>
          <w:bCs/>
        </w:rPr>
        <w:t>Institution</w:t>
      </w:r>
      <w:r w:rsidRPr="00935CB8">
        <w:t xml:space="preserve"> has committed a substantial breach of a covenant or duty contained in this </w:t>
      </w:r>
      <w:r w:rsidRPr="00935CB8">
        <w:rPr>
          <w:b/>
          <w:bCs/>
        </w:rPr>
        <w:t>Agreement</w:t>
      </w:r>
      <w:r w:rsidR="000B6EDC" w:rsidRPr="00935CB8">
        <w:t>; or</w:t>
      </w:r>
    </w:p>
    <w:p w14:paraId="586B692B" w14:textId="5D6D25C2" w:rsidR="00517BB1" w:rsidRPr="00935CB8" w:rsidRDefault="00BB3153" w:rsidP="00F27142">
      <w:pPr>
        <w:pStyle w:val="StyleLevel3LicenseAfter1line"/>
        <w:spacing w:after="240"/>
      </w:pPr>
      <w:r>
        <w:rPr>
          <w:bCs/>
        </w:rPr>
        <w:lastRenderedPageBreak/>
        <w:t xml:space="preserve">the </w:t>
      </w:r>
      <w:r w:rsidR="005271F9" w:rsidRPr="005271F9">
        <w:rPr>
          <w:b/>
          <w:bCs/>
        </w:rPr>
        <w:t>IC</w:t>
      </w:r>
      <w:r w:rsidR="00517BB1" w:rsidRPr="00935CB8">
        <w:t xml:space="preserve"> and the </w:t>
      </w:r>
      <w:r w:rsidR="00517BB1" w:rsidRPr="00935CB8">
        <w:rPr>
          <w:b/>
          <w:bCs/>
        </w:rPr>
        <w:t>Institution</w:t>
      </w:r>
      <w:r w:rsidR="00517BB1" w:rsidRPr="00935CB8">
        <w:t xml:space="preserve"> are involved in a dispute under this </w:t>
      </w:r>
      <w:r w:rsidR="00517BB1" w:rsidRPr="00935CB8">
        <w:rPr>
          <w:b/>
          <w:bCs/>
        </w:rPr>
        <w:t>Agreement</w:t>
      </w:r>
      <w:r w:rsidR="00517BB1" w:rsidRPr="00935CB8">
        <w:t xml:space="preserve"> which cannot be resolved under the procedures specified in Paragraph</w:t>
      </w:r>
      <w:r w:rsidR="00B6045E">
        <w:t xml:space="preserve"> </w:t>
      </w:r>
      <w:r w:rsidR="00517BB1" w:rsidRPr="00935CB8">
        <w:t xml:space="preserve">9.2.  If the </w:t>
      </w:r>
      <w:r w:rsidR="00517BB1" w:rsidRPr="00935CB8">
        <w:rPr>
          <w:b/>
          <w:bCs/>
        </w:rPr>
        <w:t>Agreement</w:t>
      </w:r>
      <w:r w:rsidR="00517BB1" w:rsidRPr="00935CB8">
        <w:t xml:space="preserve"> is term</w:t>
      </w:r>
      <w:r w:rsidR="00DE5BC1" w:rsidRPr="00935CB8">
        <w:t>inated under this Paragraph</w:t>
      </w:r>
      <w:r w:rsidR="00B6045E">
        <w:t xml:space="preserve"> </w:t>
      </w:r>
      <w:r w:rsidR="00DE5BC1" w:rsidRPr="00935CB8">
        <w:t>10.4</w:t>
      </w:r>
      <w:r w:rsidR="00517BB1" w:rsidRPr="00935CB8">
        <w:t>,</w:t>
      </w:r>
      <w:r>
        <w:t xml:space="preserve"> </w:t>
      </w:r>
      <w:r w:rsidRPr="00935CB8">
        <w:t>the</w:t>
      </w:r>
      <w:r w:rsidR="00517BB1" w:rsidRPr="00935CB8">
        <w:t xml:space="preserve"> </w:t>
      </w:r>
      <w:r w:rsidR="005271F9" w:rsidRPr="005271F9">
        <w:rPr>
          <w:b/>
          <w:bCs/>
        </w:rPr>
        <w:t>IC</w:t>
      </w:r>
      <w:r w:rsidR="00517BB1" w:rsidRPr="00935CB8">
        <w:t xml:space="preserve"> agrees to provide affected licensees an opportunity to license the </w:t>
      </w:r>
      <w:r w:rsidR="00517BB1" w:rsidRPr="00935CB8">
        <w:rPr>
          <w:b/>
          <w:bCs/>
        </w:rPr>
        <w:t>Patent Rights</w:t>
      </w:r>
      <w:r w:rsidR="00517BB1" w:rsidRPr="00935CB8">
        <w:t xml:space="preserve"> subject to </w:t>
      </w:r>
      <w:r w:rsidR="00B6045E">
        <w:t xml:space="preserve">the restrictions of </w:t>
      </w:r>
      <w:hyperlink r:id="rId13" w:history="1">
        <w:r w:rsidR="00B6045E" w:rsidRPr="002628DE">
          <w:rPr>
            <w:rStyle w:val="Hyperlink"/>
          </w:rPr>
          <w:t>37 C</w:t>
        </w:r>
        <w:r w:rsidR="00F42B9F">
          <w:rPr>
            <w:rStyle w:val="Hyperlink"/>
          </w:rPr>
          <w:t>.</w:t>
        </w:r>
        <w:r w:rsidR="00B6045E" w:rsidRPr="002628DE">
          <w:rPr>
            <w:rStyle w:val="Hyperlink"/>
          </w:rPr>
          <w:t>F</w:t>
        </w:r>
        <w:r w:rsidR="00F42B9F">
          <w:rPr>
            <w:rStyle w:val="Hyperlink"/>
          </w:rPr>
          <w:t>.</w:t>
        </w:r>
        <w:r w:rsidR="00B6045E" w:rsidRPr="002628DE">
          <w:rPr>
            <w:rStyle w:val="Hyperlink"/>
          </w:rPr>
          <w:t>R</w:t>
        </w:r>
        <w:r w:rsidR="00F42B9F">
          <w:rPr>
            <w:rStyle w:val="Hyperlink"/>
          </w:rPr>
          <w:t>.</w:t>
        </w:r>
        <w:r w:rsidR="00B6045E" w:rsidRPr="002628DE">
          <w:rPr>
            <w:rStyle w:val="Hyperlink"/>
          </w:rPr>
          <w:t xml:space="preserve"> Part </w:t>
        </w:r>
        <w:r w:rsidR="00517BB1" w:rsidRPr="002628DE">
          <w:rPr>
            <w:rStyle w:val="Hyperlink"/>
          </w:rPr>
          <w:t>404</w:t>
        </w:r>
      </w:hyperlink>
      <w:r w:rsidR="00517BB1" w:rsidRPr="00935CB8">
        <w:t xml:space="preserve">, under terms as may have been agreed to by the </w:t>
      </w:r>
      <w:r w:rsidR="00517BB1" w:rsidRPr="00935CB8">
        <w:rPr>
          <w:b/>
          <w:bCs/>
        </w:rPr>
        <w:t>Institution</w:t>
      </w:r>
      <w:r w:rsidR="00517BB1" w:rsidRPr="00935CB8">
        <w:t>.</w:t>
      </w:r>
    </w:p>
    <w:p w14:paraId="586B692D" w14:textId="77777777" w:rsidR="00517BB1" w:rsidRPr="00CB618E" w:rsidRDefault="00517BB1" w:rsidP="002E3CF8">
      <w:pPr>
        <w:pStyle w:val="StyleLevel1LicenseUnderlineAfter1line"/>
        <w:spacing w:after="240"/>
      </w:pPr>
      <w:r w:rsidRPr="00CB618E">
        <w:t>GENERAL</w:t>
      </w:r>
    </w:p>
    <w:p w14:paraId="586B692E" w14:textId="63733101" w:rsidR="00517BB1" w:rsidRPr="00935CB8" w:rsidRDefault="00517BB1" w:rsidP="009A6DA3">
      <w:pPr>
        <w:pStyle w:val="Level2License"/>
        <w:spacing w:after="240"/>
      </w:pPr>
      <w:r w:rsidRPr="00935CB8">
        <w:t xml:space="preserve">The </w:t>
      </w:r>
      <w:r w:rsidRPr="00935CB8">
        <w:rPr>
          <w:b/>
          <w:bCs/>
        </w:rPr>
        <w:t>Institution</w:t>
      </w:r>
      <w:r w:rsidRPr="00935CB8">
        <w:t xml:space="preserve"> agrees that, f</w:t>
      </w:r>
      <w:r w:rsidR="00951D85">
        <w:t>or use and sale of</w:t>
      </w:r>
      <w:r w:rsidRPr="00935CB8">
        <w:t xml:space="preserve"> the </w:t>
      </w:r>
      <w:r w:rsidRPr="00935CB8">
        <w:rPr>
          <w:b/>
          <w:bCs/>
        </w:rPr>
        <w:t>Patent Rights</w:t>
      </w:r>
      <w:r w:rsidRPr="00935CB8">
        <w:t xml:space="preserve"> in the United States, any products embodying the </w:t>
      </w:r>
      <w:r w:rsidRPr="00935CB8">
        <w:rPr>
          <w:b/>
          <w:bCs/>
        </w:rPr>
        <w:t>Patent Rights</w:t>
      </w:r>
      <w:r w:rsidRPr="00935CB8">
        <w:t xml:space="preserve">, or produced through use of the </w:t>
      </w:r>
      <w:r w:rsidRPr="00935CB8">
        <w:rPr>
          <w:b/>
          <w:bCs/>
        </w:rPr>
        <w:t>Patent Rights</w:t>
      </w:r>
      <w:r w:rsidRPr="00935CB8">
        <w:t>, shall be manufactured substantially in the United States</w:t>
      </w:r>
      <w:r w:rsidR="001B405B" w:rsidRPr="00935CB8">
        <w:t xml:space="preserve"> unless a waiver is granted by</w:t>
      </w:r>
      <w:r w:rsidR="0021641B">
        <w:t xml:space="preserve"> </w:t>
      </w:r>
      <w:r w:rsidR="0021641B" w:rsidRPr="00935CB8">
        <w:t>the</w:t>
      </w:r>
      <w:r w:rsidR="001B405B" w:rsidRPr="00935CB8">
        <w:t xml:space="preserve"> </w:t>
      </w:r>
      <w:r w:rsidR="005271F9" w:rsidRPr="005271F9">
        <w:rPr>
          <w:b/>
        </w:rPr>
        <w:t>IC</w:t>
      </w:r>
      <w:r w:rsidR="001B405B" w:rsidRPr="00935CB8">
        <w:t>.</w:t>
      </w:r>
    </w:p>
    <w:p w14:paraId="586B692F" w14:textId="77777777" w:rsidR="00517BB1" w:rsidRPr="00935CB8" w:rsidRDefault="00517BB1" w:rsidP="009A6DA3">
      <w:pPr>
        <w:pStyle w:val="Level2License"/>
        <w:spacing w:after="240"/>
      </w:pPr>
      <w:r w:rsidRPr="00935CB8">
        <w:t xml:space="preserve">All </w:t>
      </w:r>
      <w:r w:rsidR="0090150A" w:rsidRPr="00935CB8">
        <w:rPr>
          <w:b/>
          <w:bCs/>
        </w:rPr>
        <w:t>Agreement</w:t>
      </w:r>
      <w:r w:rsidR="0090150A" w:rsidRPr="00935CB8">
        <w:t xml:space="preserve"> </w:t>
      </w:r>
      <w:r w:rsidR="00F04B59">
        <w:t>notices</w:t>
      </w:r>
      <w:r w:rsidRPr="00935CB8">
        <w:t xml:space="preserve"> required or permitted by this </w:t>
      </w:r>
      <w:r w:rsidRPr="00935CB8">
        <w:rPr>
          <w:b/>
          <w:bCs/>
        </w:rPr>
        <w:t>Agreement</w:t>
      </w:r>
      <w:r w:rsidRPr="00935CB8">
        <w:t xml:space="preserve"> shall be given by prepaid, first class, registered or certified mail or by an express/overnight delivery service provided by a commercial carrier, properly addressed to the other party at the address designated on the following Signature Page, or to </w:t>
      </w:r>
      <w:r w:rsidR="00951D85">
        <w:t>the</w:t>
      </w:r>
      <w:r w:rsidRPr="00935CB8">
        <w:t xml:space="preserve"> other address as may be designated in writing by such other party.  </w:t>
      </w:r>
      <w:r w:rsidR="00951D85" w:rsidRPr="00951D85">
        <w:rPr>
          <w:b/>
        </w:rPr>
        <w:t>Agreement</w:t>
      </w:r>
      <w:r w:rsidR="00951D85">
        <w:t xml:space="preserve"> </w:t>
      </w:r>
      <w:r w:rsidR="00F04B59">
        <w:t>notices</w:t>
      </w:r>
      <w:r w:rsidRPr="00935CB8">
        <w:t xml:space="preserve"> shall be considered timely if </w:t>
      </w:r>
      <w:r w:rsidR="00951D85">
        <w:t>the</w:t>
      </w:r>
      <w:r w:rsidRPr="00935CB8">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86B6930" w14:textId="77777777" w:rsidR="00517BB1" w:rsidRPr="00935CB8" w:rsidRDefault="00517BB1" w:rsidP="009A6DA3">
      <w:pPr>
        <w:pStyle w:val="Level2License"/>
        <w:spacing w:after="240"/>
      </w:pPr>
      <w:r w:rsidRPr="00935CB8">
        <w:t xml:space="preserve">This </w:t>
      </w:r>
      <w:r w:rsidRPr="00935CB8">
        <w:rPr>
          <w:b/>
          <w:bCs/>
        </w:rPr>
        <w:t>Agreement</w:t>
      </w:r>
      <w:r w:rsidR="00B1682F">
        <w:t xml:space="preserve"> </w:t>
      </w:r>
      <w:r w:rsidRPr="00935CB8">
        <w:t xml:space="preserve">shall not be construed to confer on any person any immunity from or defenses under the antitrust laws or from a charge of patent misuse, and the acquisition and use of rights pursuant to this </w:t>
      </w:r>
      <w:r w:rsidRPr="00935CB8">
        <w:rPr>
          <w:b/>
          <w:bCs/>
        </w:rPr>
        <w:t>Agreement</w:t>
      </w:r>
      <w:r w:rsidRPr="00935CB8">
        <w:t xml:space="preserve"> shall not be immunized from the operation of state or Federal law by reason of the source of the grant.</w:t>
      </w:r>
    </w:p>
    <w:p w14:paraId="586B6931" w14:textId="77777777" w:rsidR="00517BB1" w:rsidRPr="00935CB8" w:rsidRDefault="00517BB1" w:rsidP="009A6DA3">
      <w:pPr>
        <w:pStyle w:val="Level2License"/>
        <w:spacing w:after="240"/>
      </w:pPr>
      <w:r w:rsidRPr="00935CB8">
        <w:t>It is agreed that no waiver by either party hereto of any breach or default of any of the covenants or agreements herein set forth shall be deemed a waiver as to any subsequent or similar breach or default.</w:t>
      </w:r>
    </w:p>
    <w:p w14:paraId="586B6932" w14:textId="77777777" w:rsidR="00517BB1" w:rsidRPr="00935CB8" w:rsidRDefault="00517BB1" w:rsidP="009A6DA3">
      <w:pPr>
        <w:pStyle w:val="Level2License"/>
        <w:spacing w:after="240"/>
      </w:pPr>
      <w:r w:rsidRPr="00935CB8">
        <w:t xml:space="preserve">This </w:t>
      </w:r>
      <w:r w:rsidRPr="00935CB8">
        <w:rPr>
          <w:b/>
          <w:bCs/>
        </w:rPr>
        <w:t>Agreement</w:t>
      </w:r>
      <w:r w:rsidRPr="00935CB8">
        <w:t xml:space="preserve"> is binding upon and shall inure to the benefit of the parties hereto and their successors or assigns, but this </w:t>
      </w:r>
      <w:r w:rsidRPr="00935CB8">
        <w:rPr>
          <w:b/>
          <w:bCs/>
        </w:rPr>
        <w:t>Agreement</w:t>
      </w:r>
      <w:r w:rsidRPr="00935CB8">
        <w:t xml:space="preserve"> may not be assigned by either party without the prior written consent of the other party.</w:t>
      </w:r>
    </w:p>
    <w:p w14:paraId="586B6933" w14:textId="1170FBC2" w:rsidR="00517BB1" w:rsidRPr="00935CB8" w:rsidRDefault="00517BB1" w:rsidP="009A6DA3">
      <w:pPr>
        <w:pStyle w:val="Level2License"/>
        <w:spacing w:after="240"/>
      </w:pPr>
      <w:r w:rsidRPr="00935CB8">
        <w:t xml:space="preserve">This </w:t>
      </w:r>
      <w:r w:rsidRPr="00935CB8">
        <w:rPr>
          <w:b/>
          <w:bCs/>
        </w:rPr>
        <w:t>Agreement</w:t>
      </w:r>
      <w:r w:rsidRPr="00935CB8">
        <w:t xml:space="preserve"> confers no license or rights by implication, estoppel, or otherwise under any patent applications or patents of</w:t>
      </w:r>
      <w:r w:rsidR="00236CA1">
        <w:t xml:space="preserve"> the</w:t>
      </w:r>
      <w:r w:rsidRPr="00935CB8">
        <w:t xml:space="preserve"> </w:t>
      </w:r>
      <w:r w:rsidR="005271F9" w:rsidRPr="005271F9">
        <w:rPr>
          <w:b/>
          <w:bCs/>
        </w:rPr>
        <w:t>IC</w:t>
      </w:r>
      <w:r w:rsidRPr="00935CB8">
        <w:t xml:space="preserve"> other than</w:t>
      </w:r>
      <w:r w:rsidR="00236CA1">
        <w:t xml:space="preserve"> the</w:t>
      </w:r>
      <w:r w:rsidRPr="00935CB8">
        <w:t xml:space="preserve"> </w:t>
      </w:r>
      <w:r w:rsidRPr="00935CB8">
        <w:rPr>
          <w:b/>
          <w:bCs/>
        </w:rPr>
        <w:t>Patent Rights</w:t>
      </w:r>
      <w:r w:rsidRPr="00935CB8">
        <w:t xml:space="preserve"> regardless of whether such patents are dominant or subordinate to</w:t>
      </w:r>
      <w:r w:rsidR="00236CA1">
        <w:t xml:space="preserve"> the</w:t>
      </w:r>
      <w:r w:rsidRPr="00935CB8">
        <w:t xml:space="preserve"> </w:t>
      </w:r>
      <w:r w:rsidRPr="00935CB8">
        <w:rPr>
          <w:b/>
          <w:bCs/>
        </w:rPr>
        <w:t>Patent Rights</w:t>
      </w:r>
      <w:r w:rsidRPr="00935CB8">
        <w:t>.</w:t>
      </w:r>
    </w:p>
    <w:p w14:paraId="586B6934" w14:textId="77777777" w:rsidR="00517BB1" w:rsidRPr="00935CB8" w:rsidRDefault="00517BB1" w:rsidP="009A6DA3">
      <w:pPr>
        <w:pStyle w:val="Level2License"/>
        <w:spacing w:after="240"/>
      </w:pPr>
      <w:r w:rsidRPr="00935CB8">
        <w:t xml:space="preserve">Any modification to this </w:t>
      </w:r>
      <w:r w:rsidRPr="00935CB8">
        <w:rPr>
          <w:b/>
          <w:bCs/>
        </w:rPr>
        <w:t>Agreement</w:t>
      </w:r>
      <w:r w:rsidRPr="00935CB8">
        <w:t xml:space="preserve"> must be in writing and agreed to by both parties.</w:t>
      </w:r>
    </w:p>
    <w:p w14:paraId="586B6935" w14:textId="0C74E841" w:rsidR="00517BB1" w:rsidRPr="00935CB8" w:rsidRDefault="00517BB1" w:rsidP="009A6DA3">
      <w:pPr>
        <w:pStyle w:val="Level2License"/>
        <w:spacing w:after="240"/>
      </w:pPr>
      <w:r w:rsidRPr="00935CB8">
        <w:t xml:space="preserve">It is understood and agreed by the </w:t>
      </w:r>
      <w:r w:rsidRPr="00935CB8">
        <w:rPr>
          <w:b/>
          <w:bCs/>
        </w:rPr>
        <w:t>Institution</w:t>
      </w:r>
      <w:r w:rsidRPr="00935CB8">
        <w:t xml:space="preserve"> and</w:t>
      </w:r>
      <w:r w:rsidR="0021641B" w:rsidRPr="0021641B">
        <w:t xml:space="preserve"> </w:t>
      </w:r>
      <w:r w:rsidR="0021641B" w:rsidRPr="00935CB8">
        <w:t>the</w:t>
      </w:r>
      <w:r w:rsidRPr="00935CB8">
        <w:t xml:space="preserve"> </w:t>
      </w:r>
      <w:r w:rsidR="005271F9" w:rsidRPr="005271F9">
        <w:rPr>
          <w:b/>
          <w:bCs/>
        </w:rPr>
        <w:t>IC</w:t>
      </w:r>
      <w:r w:rsidRPr="00935CB8">
        <w:t xml:space="preserve"> that this </w:t>
      </w:r>
      <w:r w:rsidRPr="00935CB8">
        <w:rPr>
          <w:b/>
          <w:bCs/>
        </w:rPr>
        <w:t>Agreement</w:t>
      </w:r>
      <w:r w:rsidRPr="00935CB8">
        <w:t xml:space="preserve"> constitutes the entire agreement between the parties, and that all prior agreements respecting the subject matter hereof, either written or oral, expressed or implied, shall be abrogated, canceled, and are null and void and of no effect.</w:t>
      </w:r>
    </w:p>
    <w:p w14:paraId="586B6936" w14:textId="2E46EEF6" w:rsidR="00517BB1" w:rsidRPr="00935CB8" w:rsidRDefault="00517BB1" w:rsidP="009A6DA3">
      <w:pPr>
        <w:pStyle w:val="Level2License"/>
        <w:spacing w:after="240"/>
      </w:pPr>
      <w:r w:rsidRPr="00935CB8">
        <w:rPr>
          <w:snapToGrid w:val="0"/>
        </w:rPr>
        <w:t xml:space="preserve">The terms and conditions of this </w:t>
      </w:r>
      <w:r w:rsidRPr="00935CB8">
        <w:rPr>
          <w:b/>
          <w:snapToGrid w:val="0"/>
        </w:rPr>
        <w:t>Agreement</w:t>
      </w:r>
      <w:r w:rsidRPr="00935CB8">
        <w:rPr>
          <w:snapToGrid w:val="0"/>
        </w:rPr>
        <w:t xml:space="preserve"> shall</w:t>
      </w:r>
      <w:r w:rsidR="00943A76" w:rsidRPr="00935CB8">
        <w:rPr>
          <w:snapToGrid w:val="0"/>
        </w:rPr>
        <w:t>, at</w:t>
      </w:r>
      <w:r w:rsidR="003466A7" w:rsidRPr="003466A7">
        <w:t xml:space="preserve"> </w:t>
      </w:r>
      <w:r w:rsidR="003466A7" w:rsidRPr="00935CB8">
        <w:t>the</w:t>
      </w:r>
      <w:r w:rsidR="00943A76" w:rsidRPr="00935CB8">
        <w:rPr>
          <w:snapToGrid w:val="0"/>
        </w:rPr>
        <w:t xml:space="preserve"> </w:t>
      </w:r>
      <w:r w:rsidR="005271F9" w:rsidRPr="005271F9">
        <w:rPr>
          <w:b/>
          <w:snapToGrid w:val="0"/>
        </w:rPr>
        <w:t>IC</w:t>
      </w:r>
      <w:r w:rsidR="0065780A" w:rsidRPr="000A424C">
        <w:rPr>
          <w:b/>
          <w:snapToGrid w:val="0"/>
        </w:rPr>
        <w:t>’s</w:t>
      </w:r>
      <w:r w:rsidR="00943A76" w:rsidRPr="00935CB8">
        <w:rPr>
          <w:snapToGrid w:val="0"/>
        </w:rPr>
        <w:t xml:space="preserve"> sole option,</w:t>
      </w:r>
      <w:r w:rsidRPr="00935CB8">
        <w:rPr>
          <w:snapToGrid w:val="0"/>
        </w:rPr>
        <w:t xml:space="preserve"> be considered by</w:t>
      </w:r>
      <w:r w:rsidR="00837449">
        <w:rPr>
          <w:snapToGrid w:val="0"/>
        </w:rPr>
        <w:t xml:space="preserve"> the</w:t>
      </w:r>
      <w:r w:rsidRPr="00935CB8">
        <w:rPr>
          <w:snapToGrid w:val="0"/>
        </w:rPr>
        <w:t xml:space="preserve"> </w:t>
      </w:r>
      <w:r w:rsidR="005271F9" w:rsidRPr="005271F9">
        <w:rPr>
          <w:b/>
          <w:snapToGrid w:val="0"/>
        </w:rPr>
        <w:t>IC</w:t>
      </w:r>
      <w:r w:rsidRPr="00935CB8">
        <w:rPr>
          <w:snapToGrid w:val="0"/>
        </w:rPr>
        <w:t xml:space="preserve"> to be withdrawn</w:t>
      </w:r>
      <w:r w:rsidRPr="00935CB8">
        <w:rPr>
          <w:b/>
          <w:snapToGrid w:val="0"/>
        </w:rPr>
        <w:t xml:space="preserve"> </w:t>
      </w:r>
      <w:r w:rsidRPr="00935CB8">
        <w:rPr>
          <w:snapToGrid w:val="0"/>
        </w:rPr>
        <w:t xml:space="preserve">from </w:t>
      </w:r>
      <w:r w:rsidRPr="00935CB8">
        <w:rPr>
          <w:b/>
          <w:snapToGrid w:val="0"/>
        </w:rPr>
        <w:t>Institution’s</w:t>
      </w:r>
      <w:r w:rsidRPr="00935CB8">
        <w:rPr>
          <w:snapToGrid w:val="0"/>
        </w:rPr>
        <w:t xml:space="preserve"> consideration and the terms and conditions of this </w:t>
      </w:r>
      <w:r w:rsidRPr="00935CB8">
        <w:rPr>
          <w:b/>
          <w:snapToGrid w:val="0"/>
        </w:rPr>
        <w:t>Agreement</w:t>
      </w:r>
      <w:r w:rsidRPr="00935CB8">
        <w:rPr>
          <w:snapToGrid w:val="0"/>
        </w:rPr>
        <w:t>,</w:t>
      </w:r>
      <w:r w:rsidRPr="00935CB8">
        <w:rPr>
          <w:b/>
          <w:snapToGrid w:val="0"/>
        </w:rPr>
        <w:t xml:space="preserve"> </w:t>
      </w:r>
      <w:r w:rsidRPr="00935CB8">
        <w:rPr>
          <w:snapToGrid w:val="0"/>
        </w:rPr>
        <w:t xml:space="preserve">and the </w:t>
      </w:r>
      <w:r w:rsidRPr="00935CB8">
        <w:rPr>
          <w:b/>
          <w:snapToGrid w:val="0"/>
        </w:rPr>
        <w:t xml:space="preserve">Agreement </w:t>
      </w:r>
      <w:r w:rsidRPr="00935CB8">
        <w:rPr>
          <w:snapToGrid w:val="0"/>
        </w:rPr>
        <w:t>itself to be null and void,</w:t>
      </w:r>
      <w:r w:rsidRPr="00935CB8">
        <w:rPr>
          <w:b/>
          <w:snapToGrid w:val="0"/>
        </w:rPr>
        <w:t xml:space="preserve"> </w:t>
      </w:r>
      <w:r w:rsidRPr="00935CB8">
        <w:rPr>
          <w:snapToGrid w:val="0"/>
        </w:rPr>
        <w:t xml:space="preserve">unless this </w:t>
      </w:r>
      <w:r w:rsidRPr="00935CB8">
        <w:rPr>
          <w:b/>
          <w:snapToGrid w:val="0"/>
        </w:rPr>
        <w:t>Agreement</w:t>
      </w:r>
      <w:r w:rsidRPr="00935CB8">
        <w:rPr>
          <w:snapToGrid w:val="0"/>
        </w:rPr>
        <w:t xml:space="preserve"> is executed</w:t>
      </w:r>
      <w:r w:rsidRPr="00935CB8">
        <w:rPr>
          <w:b/>
          <w:snapToGrid w:val="0"/>
        </w:rPr>
        <w:t xml:space="preserve"> </w:t>
      </w:r>
      <w:r w:rsidRPr="00935CB8">
        <w:rPr>
          <w:snapToGrid w:val="0"/>
        </w:rPr>
        <w:t xml:space="preserve">by the </w:t>
      </w:r>
      <w:r w:rsidRPr="00935CB8">
        <w:rPr>
          <w:b/>
          <w:snapToGrid w:val="0"/>
        </w:rPr>
        <w:t>Institution</w:t>
      </w:r>
      <w:r w:rsidRPr="00935CB8">
        <w:rPr>
          <w:snapToGrid w:val="0"/>
        </w:rPr>
        <w:t xml:space="preserve"> and a fully executed original is </w:t>
      </w:r>
      <w:r w:rsidR="00D04D68" w:rsidRPr="00935CB8">
        <w:rPr>
          <w:snapToGrid w:val="0"/>
        </w:rPr>
        <w:t>received by</w:t>
      </w:r>
      <w:r w:rsidR="003466A7">
        <w:rPr>
          <w:snapToGrid w:val="0"/>
        </w:rPr>
        <w:t xml:space="preserve"> </w:t>
      </w:r>
      <w:r w:rsidR="003466A7" w:rsidRPr="00935CB8">
        <w:t>the</w:t>
      </w:r>
      <w:r w:rsidRPr="00935CB8">
        <w:rPr>
          <w:snapToGrid w:val="0"/>
        </w:rPr>
        <w:t xml:space="preserve"> </w:t>
      </w:r>
      <w:r w:rsidR="005271F9" w:rsidRPr="005271F9">
        <w:rPr>
          <w:b/>
          <w:snapToGrid w:val="0"/>
        </w:rPr>
        <w:t>IC</w:t>
      </w:r>
      <w:r w:rsidRPr="00935CB8">
        <w:rPr>
          <w:snapToGrid w:val="0"/>
        </w:rPr>
        <w:t xml:space="preserve"> within sixty (60) days from the date of</w:t>
      </w:r>
      <w:r w:rsidR="003466A7">
        <w:rPr>
          <w:snapToGrid w:val="0"/>
        </w:rPr>
        <w:t xml:space="preserve"> </w:t>
      </w:r>
      <w:r w:rsidR="003466A7" w:rsidRPr="00935CB8">
        <w:t>the</w:t>
      </w:r>
      <w:r w:rsidRPr="00935CB8">
        <w:rPr>
          <w:snapToGrid w:val="0"/>
        </w:rPr>
        <w:t xml:space="preserve"> </w:t>
      </w:r>
      <w:r w:rsidR="005271F9" w:rsidRPr="005271F9">
        <w:rPr>
          <w:b/>
          <w:snapToGrid w:val="0"/>
        </w:rPr>
        <w:t>IC</w:t>
      </w:r>
      <w:r w:rsidR="00D5154A">
        <w:rPr>
          <w:b/>
          <w:snapToGrid w:val="0"/>
        </w:rPr>
        <w:t>’s</w:t>
      </w:r>
      <w:r w:rsidRPr="00935CB8">
        <w:rPr>
          <w:snapToGrid w:val="0"/>
        </w:rPr>
        <w:t xml:space="preserve"> signature found at the Signature Page.</w:t>
      </w:r>
    </w:p>
    <w:p w14:paraId="586B6937" w14:textId="77777777" w:rsidR="00517BB1" w:rsidRPr="00935CB8" w:rsidRDefault="00517BB1" w:rsidP="00CB618E">
      <w:pPr>
        <w:widowControl/>
        <w:spacing w:before="240"/>
        <w:jc w:val="center"/>
        <w:rPr>
          <w:rFonts w:cs="Times New Roman"/>
          <w:szCs w:val="20"/>
        </w:rPr>
      </w:pPr>
      <w:r w:rsidRPr="00935CB8">
        <w:rPr>
          <w:rFonts w:cs="Times New Roman"/>
          <w:b/>
          <w:bCs/>
          <w:szCs w:val="20"/>
        </w:rPr>
        <w:t>SIGNATURES BEGIN ON NEXT PAGE</w:t>
      </w:r>
    </w:p>
    <w:p w14:paraId="586B6938" w14:textId="77777777" w:rsidR="00517BB1" w:rsidRPr="00935CB8" w:rsidRDefault="00A6261F" w:rsidP="00226371">
      <w:pPr>
        <w:keepNext/>
        <w:pageBreakBefore/>
        <w:widowControl/>
        <w:tabs>
          <w:tab w:val="center" w:pos="4680"/>
        </w:tabs>
        <w:spacing w:after="240"/>
        <w:jc w:val="center"/>
        <w:rPr>
          <w:rFonts w:cs="Times New Roman"/>
          <w:szCs w:val="20"/>
        </w:rPr>
      </w:pPr>
      <w:r w:rsidRPr="00A6261F">
        <w:rPr>
          <w:rFonts w:cs="Times New Roman"/>
          <w:b/>
          <w:bCs/>
          <w:szCs w:val="20"/>
        </w:rPr>
        <w:lastRenderedPageBreak/>
        <w:t>NIH</w:t>
      </w:r>
      <w:r w:rsidR="00517BB1" w:rsidRPr="00935CB8">
        <w:rPr>
          <w:rFonts w:cs="Times New Roman"/>
          <w:b/>
          <w:bCs/>
          <w:szCs w:val="20"/>
        </w:rPr>
        <w:t xml:space="preserve"> INTERINSTITUTION</w:t>
      </w:r>
      <w:r w:rsidR="00F42642">
        <w:rPr>
          <w:rFonts w:cs="Times New Roman"/>
          <w:b/>
          <w:bCs/>
          <w:szCs w:val="20"/>
        </w:rPr>
        <w:t xml:space="preserve">AL AGREEMENT – </w:t>
      </w:r>
      <w:r w:rsidR="00517BB1" w:rsidRPr="00935CB8">
        <w:rPr>
          <w:rFonts w:cs="Times New Roman"/>
          <w:b/>
          <w:bCs/>
          <w:iCs/>
          <w:szCs w:val="20"/>
        </w:rPr>
        <w:t>INSTITUTION</w:t>
      </w:r>
    </w:p>
    <w:p w14:paraId="586B6939" w14:textId="77777777" w:rsidR="00517BB1" w:rsidRPr="00935CB8" w:rsidRDefault="00517BB1" w:rsidP="00226371">
      <w:pPr>
        <w:spacing w:after="240"/>
        <w:jc w:val="center"/>
        <w:rPr>
          <w:rFonts w:cs="Times New Roman"/>
          <w:szCs w:val="20"/>
        </w:rPr>
      </w:pPr>
      <w:r w:rsidRPr="00935CB8">
        <w:rPr>
          <w:rFonts w:cs="Times New Roman"/>
          <w:b/>
          <w:bCs/>
          <w:szCs w:val="20"/>
        </w:rPr>
        <w:t>SIGNATURE PAGE</w:t>
      </w:r>
    </w:p>
    <w:p w14:paraId="586B693A" w14:textId="77777777" w:rsidR="00517BB1" w:rsidRPr="00935CB8" w:rsidRDefault="00517BB1" w:rsidP="000304EB">
      <w:pPr>
        <w:tabs>
          <w:tab w:val="left" w:pos="-1440"/>
        </w:tabs>
        <w:spacing w:after="240"/>
        <w:rPr>
          <w:rFonts w:cs="Times New Roman"/>
          <w:szCs w:val="20"/>
        </w:rPr>
      </w:pPr>
      <w:r w:rsidRPr="00935CB8">
        <w:rPr>
          <w:rFonts w:cs="Times New Roman"/>
          <w:szCs w:val="20"/>
        </w:rPr>
        <w:t xml:space="preserve">IN WITNESS WHEREOF, the parties hereto have executed this </w:t>
      </w:r>
      <w:r w:rsidRPr="00935CB8">
        <w:rPr>
          <w:rFonts w:cs="Times New Roman"/>
          <w:b/>
          <w:bCs/>
          <w:szCs w:val="20"/>
        </w:rPr>
        <w:t>Agreement</w:t>
      </w:r>
      <w:r w:rsidRPr="00935CB8">
        <w:rPr>
          <w:rFonts w:cs="Times New Roman"/>
          <w:szCs w:val="20"/>
        </w:rPr>
        <w:t xml:space="preserve"> in duplicate originals by their respective duly authorized officers, who have affixed their signatures hereunto, on the day and year hereinafter written.  Any communication or notice to be given shall be forwarded to the respective addresses listed below.</w:t>
      </w:r>
    </w:p>
    <w:p w14:paraId="586B693B" w14:textId="225BFFF0" w:rsidR="00517BB1" w:rsidRPr="00935CB8" w:rsidRDefault="00517BB1" w:rsidP="005544CE">
      <w:pPr>
        <w:tabs>
          <w:tab w:val="left" w:pos="-1440"/>
        </w:tabs>
        <w:spacing w:after="240"/>
        <w:rPr>
          <w:rFonts w:cs="Times New Roman"/>
          <w:szCs w:val="20"/>
        </w:rPr>
      </w:pPr>
      <w:r w:rsidRPr="00935CB8">
        <w:rPr>
          <w:rFonts w:cs="Times New Roman"/>
          <w:szCs w:val="20"/>
        </w:rPr>
        <w:t>For</w:t>
      </w:r>
      <w:r w:rsidR="00C00ACF">
        <w:rPr>
          <w:rFonts w:cs="Times New Roman"/>
          <w:szCs w:val="20"/>
        </w:rPr>
        <w:t xml:space="preserve"> </w:t>
      </w:r>
      <w:r w:rsidR="00C00ACF" w:rsidRPr="00935CB8">
        <w:t>the</w:t>
      </w:r>
      <w:r w:rsidRPr="00935CB8">
        <w:rPr>
          <w:rFonts w:cs="Times New Roman"/>
          <w:szCs w:val="20"/>
        </w:rPr>
        <w:t xml:space="preserve"> </w:t>
      </w:r>
      <w:r w:rsidR="005271F9" w:rsidRPr="005271F9">
        <w:rPr>
          <w:rFonts w:cs="Times New Roman"/>
          <w:b/>
          <w:bCs/>
          <w:szCs w:val="20"/>
        </w:rPr>
        <w:t>IC</w:t>
      </w:r>
      <w:r w:rsidRPr="00935CB8">
        <w:rPr>
          <w:rFonts w:cs="Times New Roman"/>
          <w:szCs w:val="20"/>
        </w:rPr>
        <w:t>:</w:t>
      </w:r>
    </w:p>
    <w:p w14:paraId="586B693C" w14:textId="77777777" w:rsidR="00517BB1" w:rsidRPr="00D53E86" w:rsidRDefault="00B6045E" w:rsidP="00D53E86">
      <w:pPr>
        <w:tabs>
          <w:tab w:val="left" w:pos="-1440"/>
          <w:tab w:val="left" w:pos="4320"/>
          <w:tab w:val="left" w:pos="5760"/>
          <w:tab w:val="left" w:pos="7200"/>
        </w:tabs>
        <w:rPr>
          <w:rFonts w:cs="Times New Roman"/>
          <w:szCs w:val="20"/>
          <w:u w:val="single"/>
        </w:rPr>
      </w:pPr>
      <w:r>
        <w:rPr>
          <w:rFonts w:cs="Times New Roman"/>
          <w:szCs w:val="20"/>
        </w:rPr>
        <w:t>________________</w:t>
      </w:r>
      <w:r w:rsidR="00D70381" w:rsidRPr="00D70381">
        <w:rPr>
          <w:b/>
        </w:rPr>
        <w:t xml:space="preserve"> </w:t>
      </w:r>
      <w:r w:rsidR="00D70381" w:rsidRPr="00433A25">
        <w:rPr>
          <w:b/>
        </w:rPr>
        <w:t>DRAFT</w:t>
      </w:r>
      <w:r w:rsidR="00D70381">
        <w:rPr>
          <w:rFonts w:cs="Times New Roman"/>
          <w:szCs w:val="20"/>
        </w:rPr>
        <w:t xml:space="preserve"> __________________________</w:t>
      </w:r>
      <w:r w:rsidR="00517BB1" w:rsidRPr="00935CB8">
        <w:rPr>
          <w:rFonts w:cs="Times New Roman"/>
          <w:szCs w:val="20"/>
        </w:rPr>
        <w:tab/>
      </w:r>
      <w:r w:rsidR="00D53E86">
        <w:rPr>
          <w:rFonts w:cs="Times New Roman"/>
          <w:szCs w:val="20"/>
          <w:u w:val="single"/>
        </w:rPr>
        <w:tab/>
      </w:r>
    </w:p>
    <w:p w14:paraId="586B693D" w14:textId="0E44FC84" w:rsidR="00517BB1" w:rsidRPr="00935CB8" w:rsidRDefault="00A10556" w:rsidP="00D53E86">
      <w:pPr>
        <w:tabs>
          <w:tab w:val="left" w:pos="-1440"/>
          <w:tab w:val="left" w:pos="5760"/>
        </w:tabs>
        <w:rPr>
          <w:rFonts w:cs="Times New Roman"/>
          <w:szCs w:val="20"/>
        </w:rPr>
      </w:pPr>
      <w:r>
        <w:t>Name</w:t>
      </w:r>
      <w:r w:rsidR="00517BB1" w:rsidRPr="00935CB8">
        <w:rPr>
          <w:rFonts w:cs="Times New Roman"/>
          <w:szCs w:val="20"/>
        </w:rPr>
        <w:tab/>
        <w:t>Date</w:t>
      </w:r>
    </w:p>
    <w:p w14:paraId="586B693F" w14:textId="0D104911" w:rsidR="00517BB1" w:rsidRDefault="00A10556">
      <w:pPr>
        <w:tabs>
          <w:tab w:val="left" w:pos="-1440"/>
        </w:tabs>
        <w:rPr>
          <w:rFonts w:cs="Times New Roman"/>
          <w:szCs w:val="20"/>
        </w:rPr>
      </w:pPr>
      <w:r>
        <w:rPr>
          <w:rFonts w:cs="Times New Roman"/>
          <w:szCs w:val="20"/>
        </w:rPr>
        <w:t>Title</w:t>
      </w:r>
    </w:p>
    <w:p w14:paraId="70C33D37" w14:textId="44CFBBCF" w:rsidR="00A10556" w:rsidRPr="00935CB8" w:rsidRDefault="00A10556">
      <w:pPr>
        <w:tabs>
          <w:tab w:val="left" w:pos="-1440"/>
        </w:tabs>
        <w:rPr>
          <w:rFonts w:cs="Times New Roman"/>
          <w:szCs w:val="20"/>
        </w:rPr>
      </w:pPr>
      <w:r>
        <w:rPr>
          <w:rFonts w:cs="Times New Roman"/>
          <w:szCs w:val="20"/>
        </w:rPr>
        <w:t>Office</w:t>
      </w:r>
    </w:p>
    <w:p w14:paraId="586B6940" w14:textId="77777777" w:rsidR="00517BB1" w:rsidRPr="00935CB8" w:rsidRDefault="00517BB1" w:rsidP="005544CE">
      <w:pPr>
        <w:tabs>
          <w:tab w:val="left" w:pos="-1440"/>
        </w:tabs>
        <w:spacing w:after="240"/>
        <w:rPr>
          <w:rFonts w:cs="Times New Roman"/>
          <w:szCs w:val="20"/>
        </w:rPr>
      </w:pPr>
      <w:r w:rsidRPr="00935CB8">
        <w:rPr>
          <w:rFonts w:cs="Times New Roman"/>
          <w:szCs w:val="20"/>
        </w:rPr>
        <w:t>National Institutes of Health</w:t>
      </w:r>
    </w:p>
    <w:p w14:paraId="586B6941" w14:textId="77777777" w:rsidR="006B2FD7" w:rsidRPr="006D1842" w:rsidRDefault="006B2FD7">
      <w:pPr>
        <w:spacing w:afterLines="100" w:after="240"/>
        <w:rPr>
          <w:rFonts w:cs="Times New Roman"/>
          <w:szCs w:val="20"/>
        </w:rPr>
      </w:pPr>
      <w:r w:rsidRPr="006D1842">
        <w:rPr>
          <w:rFonts w:cs="Times New Roman"/>
          <w:szCs w:val="20"/>
        </w:rPr>
        <w:t>Mailing Address or E-mail Address</w:t>
      </w:r>
      <w:r>
        <w:rPr>
          <w:szCs w:val="20"/>
        </w:rPr>
        <w:t xml:space="preserve"> </w:t>
      </w:r>
      <w:r w:rsidRPr="006D1842">
        <w:rPr>
          <w:rFonts w:cs="Times New Roman"/>
          <w:szCs w:val="20"/>
        </w:rPr>
        <w:t xml:space="preserve">for </w:t>
      </w:r>
      <w:r w:rsidRPr="006D1842">
        <w:rPr>
          <w:rFonts w:cs="Times New Roman"/>
          <w:b/>
          <w:bCs/>
          <w:szCs w:val="20"/>
        </w:rPr>
        <w:t>Agreement</w:t>
      </w:r>
      <w:r w:rsidRPr="006D1842">
        <w:rPr>
          <w:rFonts w:cs="Times New Roman"/>
          <w:szCs w:val="20"/>
        </w:rPr>
        <w:t xml:space="preserve"> notices and reports:</w:t>
      </w:r>
    </w:p>
    <w:p w14:paraId="7C4CF280" w14:textId="77777777" w:rsidR="00E06D90" w:rsidRPr="00BD3789" w:rsidRDefault="00E06D90" w:rsidP="00E06D90">
      <w:pPr>
        <w:spacing w:after="480"/>
      </w:pPr>
      <w:r w:rsidRPr="00BD3789">
        <w:t>E-mail: </w:t>
      </w:r>
      <w:hyperlink r:id="rId14" w:tooltip="mailto:LicenseNotices_Reports@mail.nih.gov" w:history="1">
        <w:r w:rsidRPr="00921B81">
          <w:rPr>
            <w:rStyle w:val="Hyperlink"/>
          </w:rPr>
          <w:t>LicenseNotices_Reports@mail.nih.gov </w:t>
        </w:r>
      </w:hyperlink>
      <w:r w:rsidRPr="00BD3789">
        <w:t>(preferred)</w:t>
      </w:r>
    </w:p>
    <w:p w14:paraId="2F002418" w14:textId="77777777" w:rsidR="00E06D90" w:rsidRPr="00BD3789" w:rsidRDefault="00E06D90" w:rsidP="00E06D90">
      <w:r w:rsidRPr="00BD3789">
        <w:t>Mail:      License Compliance and Administration</w:t>
      </w:r>
    </w:p>
    <w:p w14:paraId="33756F7B" w14:textId="77777777" w:rsidR="00E06D90" w:rsidRPr="00BD3789" w:rsidRDefault="00E06D90" w:rsidP="00E06D90">
      <w:pPr>
        <w:ind w:firstLine="720"/>
      </w:pPr>
      <w:r w:rsidRPr="00BD3789">
        <w:t>Monitoring &amp; Enforcement</w:t>
      </w:r>
    </w:p>
    <w:p w14:paraId="3B429574" w14:textId="77777777" w:rsidR="00E06D90" w:rsidRPr="00BD3789" w:rsidRDefault="00E06D90" w:rsidP="00E06D90">
      <w:pPr>
        <w:ind w:firstLine="720"/>
      </w:pPr>
      <w:r w:rsidRPr="00BD3789">
        <w:t>Office of Technology Transfer</w:t>
      </w:r>
    </w:p>
    <w:p w14:paraId="046C5FD5" w14:textId="77777777" w:rsidR="00E06D90" w:rsidRPr="00BD3789" w:rsidRDefault="00E06D90" w:rsidP="00E06D90">
      <w:pPr>
        <w:ind w:firstLine="720"/>
      </w:pPr>
      <w:r w:rsidRPr="00BD3789">
        <w:t>National Institutes of Health</w:t>
      </w:r>
    </w:p>
    <w:p w14:paraId="4CA515F1" w14:textId="77777777" w:rsidR="00E06D90" w:rsidRPr="00BD3789" w:rsidRDefault="00E06D90" w:rsidP="00E06D90">
      <w:pPr>
        <w:ind w:firstLine="720"/>
      </w:pPr>
      <w:r w:rsidRPr="00BD3789">
        <w:t>6701 Rockledge Drive, Suite 700, MS 7788</w:t>
      </w:r>
    </w:p>
    <w:p w14:paraId="744794CA" w14:textId="77777777" w:rsidR="00E06D90" w:rsidRPr="00BD3789" w:rsidRDefault="00E06D90" w:rsidP="00E06D90">
      <w:pPr>
        <w:ind w:firstLine="720"/>
      </w:pPr>
      <w:r w:rsidRPr="00BD3789">
        <w:t>Bethesda, Maryland 20892 U.S.A.</w:t>
      </w:r>
    </w:p>
    <w:p w14:paraId="79240C34" w14:textId="77777777" w:rsidR="00E06D90" w:rsidRPr="00BD3789" w:rsidRDefault="00E06D90" w:rsidP="00E06D90">
      <w:r w:rsidRPr="00BD3789">
        <w:t> </w:t>
      </w:r>
    </w:p>
    <w:p w14:paraId="662294BF" w14:textId="77777777" w:rsidR="00E06D90" w:rsidRDefault="00E06D90" w:rsidP="00E06D90">
      <w:r w:rsidRPr="00BD3789">
        <w:t>(For courier deliveries please check </w:t>
      </w:r>
      <w:hyperlink r:id="rId15" w:history="1">
        <w:r w:rsidRPr="00921B81">
          <w:rPr>
            <w:rStyle w:val="Hyperlink"/>
          </w:rPr>
          <w:t>https://www.ott.nih.gov/licensing/license-noticesreports</w:t>
        </w:r>
      </w:hyperlink>
      <w:r w:rsidRPr="00BD3789">
        <w:t>) </w:t>
      </w:r>
    </w:p>
    <w:p w14:paraId="4A7A52B6" w14:textId="77777777" w:rsidR="00E06D90" w:rsidRDefault="00E06D90" w:rsidP="00E06D90"/>
    <w:p w14:paraId="586B6947" w14:textId="4D950DA2" w:rsidR="00D06434" w:rsidRDefault="00D06434" w:rsidP="00E06D90">
      <w:pPr>
        <w:rPr>
          <w:rFonts w:cs="Times New Roman"/>
          <w:szCs w:val="20"/>
        </w:rPr>
      </w:pPr>
    </w:p>
    <w:p w14:paraId="586B6948" w14:textId="77777777" w:rsidR="00517BB1" w:rsidRPr="00935CB8" w:rsidRDefault="00517BB1" w:rsidP="000304EB">
      <w:pPr>
        <w:tabs>
          <w:tab w:val="left" w:pos="-1440"/>
        </w:tabs>
        <w:spacing w:after="240"/>
        <w:rPr>
          <w:rFonts w:cs="Times New Roman"/>
          <w:szCs w:val="20"/>
        </w:rPr>
      </w:pPr>
      <w:r w:rsidRPr="00935CB8">
        <w:rPr>
          <w:rFonts w:cs="Times New Roman"/>
          <w:szCs w:val="20"/>
        </w:rPr>
        <w:t xml:space="preserve">For the </w:t>
      </w:r>
      <w:r w:rsidRPr="00935CB8">
        <w:rPr>
          <w:rFonts w:cs="Times New Roman"/>
          <w:b/>
          <w:bCs/>
          <w:szCs w:val="20"/>
        </w:rPr>
        <w:t>Institution</w:t>
      </w:r>
      <w:r w:rsidRPr="00935CB8">
        <w:rPr>
          <w:rFonts w:cs="Times New Roman"/>
          <w:szCs w:val="20"/>
        </w:rPr>
        <w:t>:</w:t>
      </w:r>
    </w:p>
    <w:p w14:paraId="586B6949" w14:textId="77777777" w:rsidR="00517BB1" w:rsidRPr="00935CB8" w:rsidRDefault="00517BB1" w:rsidP="000304EB">
      <w:pPr>
        <w:tabs>
          <w:tab w:val="left" w:pos="-1440"/>
        </w:tabs>
        <w:spacing w:after="240"/>
        <w:rPr>
          <w:rFonts w:cs="Times New Roman"/>
          <w:szCs w:val="20"/>
        </w:rPr>
      </w:pPr>
      <w:r w:rsidRPr="00935CB8">
        <w:rPr>
          <w:rFonts w:cs="Times New Roman"/>
          <w:szCs w:val="20"/>
        </w:rPr>
        <w:t xml:space="preserve">Upon information and belief, the undersigned expressly certifies or affirms that the contents of any statements of the </w:t>
      </w:r>
      <w:r w:rsidRPr="00935CB8">
        <w:rPr>
          <w:rFonts w:cs="Times New Roman"/>
          <w:b/>
          <w:bCs/>
          <w:szCs w:val="20"/>
        </w:rPr>
        <w:t>Institution</w:t>
      </w:r>
      <w:r w:rsidRPr="00935CB8">
        <w:rPr>
          <w:rFonts w:cs="Times New Roman"/>
          <w:szCs w:val="20"/>
        </w:rPr>
        <w:t xml:space="preserve"> made or referred to in this </w:t>
      </w:r>
      <w:r w:rsidRPr="00935CB8">
        <w:rPr>
          <w:rFonts w:cs="Times New Roman"/>
          <w:b/>
          <w:bCs/>
          <w:szCs w:val="20"/>
        </w:rPr>
        <w:t>Agreement</w:t>
      </w:r>
      <w:r w:rsidRPr="00935CB8">
        <w:rPr>
          <w:rFonts w:cs="Times New Roman"/>
          <w:szCs w:val="20"/>
        </w:rPr>
        <w:t xml:space="preserve"> are truthful and accurate.</w:t>
      </w:r>
    </w:p>
    <w:p w14:paraId="586B694A" w14:textId="77777777" w:rsidR="00B6045E" w:rsidRPr="00D53E86" w:rsidRDefault="00B6045E" w:rsidP="00B6045E">
      <w:pPr>
        <w:tabs>
          <w:tab w:val="left" w:pos="-1440"/>
          <w:tab w:val="left" w:pos="4320"/>
          <w:tab w:val="left" w:pos="5760"/>
          <w:tab w:val="left" w:pos="7200"/>
        </w:tabs>
        <w:rPr>
          <w:rFonts w:cs="Times New Roman"/>
          <w:szCs w:val="20"/>
          <w:u w:val="single"/>
        </w:rPr>
      </w:pPr>
      <w:r>
        <w:rPr>
          <w:rFonts w:cs="Times New Roman"/>
          <w:szCs w:val="20"/>
        </w:rPr>
        <w:t>______________</w:t>
      </w:r>
      <w:r w:rsidR="00D70381" w:rsidRPr="00D70381">
        <w:rPr>
          <w:b/>
        </w:rPr>
        <w:t xml:space="preserve"> </w:t>
      </w:r>
      <w:r w:rsidR="00D70381" w:rsidRPr="00433A25">
        <w:rPr>
          <w:b/>
        </w:rPr>
        <w:t>DRAFT</w:t>
      </w:r>
      <w:r w:rsidR="00D70381">
        <w:rPr>
          <w:rFonts w:cs="Times New Roman"/>
          <w:szCs w:val="20"/>
        </w:rPr>
        <w:t xml:space="preserve"> </w:t>
      </w:r>
      <w:r>
        <w:rPr>
          <w:rFonts w:cs="Times New Roman"/>
          <w:szCs w:val="20"/>
        </w:rPr>
        <w:t>____________________</w:t>
      </w:r>
      <w:r w:rsidR="00D70381">
        <w:rPr>
          <w:rFonts w:cs="Times New Roman"/>
          <w:szCs w:val="20"/>
        </w:rPr>
        <w:t>_______</w:t>
      </w:r>
      <w:r w:rsidRPr="00935CB8">
        <w:rPr>
          <w:rFonts w:cs="Times New Roman"/>
          <w:szCs w:val="20"/>
        </w:rPr>
        <w:tab/>
      </w:r>
      <w:r>
        <w:rPr>
          <w:rFonts w:cs="Times New Roman"/>
          <w:szCs w:val="20"/>
          <w:u w:val="single"/>
        </w:rPr>
        <w:tab/>
      </w:r>
    </w:p>
    <w:p w14:paraId="586B694B" w14:textId="77777777" w:rsidR="00517BB1" w:rsidRPr="00935CB8" w:rsidRDefault="00517BB1" w:rsidP="00352D45">
      <w:pPr>
        <w:tabs>
          <w:tab w:val="left" w:pos="-1440"/>
          <w:tab w:val="left" w:pos="5760"/>
          <w:tab w:val="left" w:pos="7200"/>
        </w:tabs>
        <w:spacing w:after="240"/>
        <w:rPr>
          <w:rFonts w:cs="Times New Roman"/>
          <w:szCs w:val="20"/>
        </w:rPr>
      </w:pPr>
      <w:r w:rsidRPr="00935CB8">
        <w:rPr>
          <w:rFonts w:cs="Times New Roman"/>
          <w:szCs w:val="20"/>
        </w:rPr>
        <w:t>Signature of Authorized Official</w:t>
      </w:r>
      <w:r w:rsidRPr="00935CB8">
        <w:rPr>
          <w:rFonts w:cs="Times New Roman"/>
          <w:szCs w:val="20"/>
        </w:rPr>
        <w:tab/>
        <w:t>Date</w:t>
      </w:r>
    </w:p>
    <w:p w14:paraId="586B694C" w14:textId="77777777" w:rsidR="00517BB1" w:rsidRPr="00352D45" w:rsidRDefault="00352D45" w:rsidP="00352D45">
      <w:pPr>
        <w:tabs>
          <w:tab w:val="left" w:pos="-1440"/>
          <w:tab w:val="left" w:pos="4320"/>
        </w:tabs>
        <w:rPr>
          <w:rFonts w:cs="Times New Roman"/>
          <w:szCs w:val="20"/>
          <w:u w:val="single"/>
        </w:rPr>
      </w:pPr>
      <w:r>
        <w:rPr>
          <w:rFonts w:cs="Times New Roman"/>
          <w:szCs w:val="20"/>
          <w:u w:val="single"/>
        </w:rPr>
        <w:tab/>
      </w:r>
    </w:p>
    <w:p w14:paraId="586B694D" w14:textId="77777777" w:rsidR="00517BB1" w:rsidRPr="00935CB8" w:rsidRDefault="005544CE" w:rsidP="00352D45">
      <w:pPr>
        <w:tabs>
          <w:tab w:val="left" w:pos="-1440"/>
          <w:tab w:val="left" w:pos="4320"/>
        </w:tabs>
        <w:spacing w:after="240"/>
        <w:rPr>
          <w:rFonts w:cs="Times New Roman"/>
          <w:szCs w:val="20"/>
        </w:rPr>
      </w:pPr>
      <w:r>
        <w:rPr>
          <w:rFonts w:cs="Times New Roman"/>
          <w:szCs w:val="20"/>
        </w:rPr>
        <w:t>Printed Name</w:t>
      </w:r>
    </w:p>
    <w:p w14:paraId="586B694E" w14:textId="77777777" w:rsidR="00517BB1" w:rsidRPr="00352D45" w:rsidRDefault="00352D45" w:rsidP="00352D45">
      <w:pPr>
        <w:tabs>
          <w:tab w:val="left" w:pos="-1440"/>
          <w:tab w:val="left" w:pos="4320"/>
        </w:tabs>
        <w:rPr>
          <w:rFonts w:cs="Times New Roman"/>
          <w:szCs w:val="20"/>
          <w:u w:val="single"/>
        </w:rPr>
      </w:pPr>
      <w:r>
        <w:rPr>
          <w:rFonts w:cs="Times New Roman"/>
          <w:szCs w:val="20"/>
          <w:u w:val="single"/>
        </w:rPr>
        <w:tab/>
      </w:r>
    </w:p>
    <w:p w14:paraId="586B694F" w14:textId="77777777" w:rsidR="00B37558" w:rsidRDefault="005544CE" w:rsidP="00B37558">
      <w:pPr>
        <w:tabs>
          <w:tab w:val="left" w:pos="-1440"/>
          <w:tab w:val="left" w:pos="4320"/>
        </w:tabs>
        <w:spacing w:after="240"/>
        <w:rPr>
          <w:rFonts w:cs="Times New Roman"/>
          <w:szCs w:val="20"/>
        </w:rPr>
      </w:pPr>
      <w:r>
        <w:rPr>
          <w:rFonts w:cs="Times New Roman"/>
          <w:szCs w:val="20"/>
        </w:rPr>
        <w:t>Title</w:t>
      </w:r>
    </w:p>
    <w:p w14:paraId="586B6950" w14:textId="77777777" w:rsidR="00B37558" w:rsidRDefault="00B264FE" w:rsidP="00B37558">
      <w:pPr>
        <w:tabs>
          <w:tab w:val="left" w:pos="-1440"/>
          <w:tab w:val="left" w:pos="4320"/>
        </w:tabs>
        <w:spacing w:after="240"/>
        <w:rPr>
          <w:rFonts w:cs="Times New Roman"/>
          <w:szCs w:val="20"/>
        </w:rPr>
      </w:pPr>
      <w:r w:rsidRPr="00935CB8">
        <w:rPr>
          <w:rFonts w:cs="Times New Roman"/>
          <w:szCs w:val="20"/>
        </w:rPr>
        <w:t xml:space="preserve">Official and Mailing Address for </w:t>
      </w:r>
      <w:r w:rsidRPr="00935CB8">
        <w:rPr>
          <w:rFonts w:cs="Times New Roman"/>
          <w:b/>
          <w:szCs w:val="20"/>
        </w:rPr>
        <w:t>Agreement</w:t>
      </w:r>
      <w:r w:rsidRPr="00935CB8">
        <w:rPr>
          <w:rFonts w:cs="Times New Roman"/>
          <w:szCs w:val="20"/>
        </w:rPr>
        <w:t xml:space="preserve"> </w:t>
      </w:r>
      <w:r w:rsidR="00D51DA0">
        <w:rPr>
          <w:rFonts w:cs="Times New Roman"/>
          <w:szCs w:val="20"/>
        </w:rPr>
        <w:t>n</w:t>
      </w:r>
      <w:r w:rsidR="00F04B59">
        <w:rPr>
          <w:rFonts w:cs="Times New Roman"/>
          <w:szCs w:val="20"/>
        </w:rPr>
        <w:t>otices</w:t>
      </w:r>
      <w:r w:rsidRPr="00935CB8">
        <w:rPr>
          <w:rFonts w:cs="Times New Roman"/>
          <w:szCs w:val="20"/>
        </w:rPr>
        <w:t>:</w:t>
      </w:r>
    </w:p>
    <w:p w14:paraId="586B6951" w14:textId="77777777" w:rsidR="00CE7731" w:rsidRPr="00092F39" w:rsidRDefault="00CE7731" w:rsidP="00CE7731">
      <w:pPr>
        <w:keepNext/>
        <w:keepLines/>
        <w:tabs>
          <w:tab w:val="left" w:pos="-1440"/>
          <w:tab w:val="left" w:pos="5400"/>
        </w:tabs>
        <w:ind w:left="173"/>
      </w:pPr>
      <w:r>
        <w:rPr>
          <w:u w:val="single"/>
        </w:rPr>
        <w:tab/>
      </w:r>
    </w:p>
    <w:p w14:paraId="586B6952" w14:textId="77777777" w:rsidR="00CE7731" w:rsidRPr="00092F39" w:rsidRDefault="00CE7731" w:rsidP="00CE7731">
      <w:pPr>
        <w:keepNext/>
        <w:keepLines/>
        <w:tabs>
          <w:tab w:val="left" w:pos="-1440"/>
          <w:tab w:val="left" w:pos="5400"/>
        </w:tabs>
        <w:spacing w:after="240"/>
        <w:ind w:left="173"/>
      </w:pPr>
      <w:r w:rsidRPr="00092F39">
        <w:t>Name</w:t>
      </w:r>
    </w:p>
    <w:p w14:paraId="586B6953" w14:textId="77777777" w:rsidR="00CE7731" w:rsidRPr="00092F39" w:rsidRDefault="00CE7731" w:rsidP="00CE7731">
      <w:pPr>
        <w:keepNext/>
        <w:keepLines/>
        <w:tabs>
          <w:tab w:val="left" w:pos="-1440"/>
          <w:tab w:val="left" w:pos="5400"/>
        </w:tabs>
        <w:ind w:left="173"/>
      </w:pPr>
      <w:r>
        <w:rPr>
          <w:u w:val="single"/>
        </w:rPr>
        <w:tab/>
      </w:r>
    </w:p>
    <w:p w14:paraId="586B6954" w14:textId="77777777" w:rsidR="00CE7731" w:rsidRPr="00092F39" w:rsidRDefault="00CE7731" w:rsidP="00CE7731">
      <w:pPr>
        <w:keepLines/>
        <w:tabs>
          <w:tab w:val="left" w:pos="-1440"/>
        </w:tabs>
        <w:spacing w:after="240"/>
        <w:ind w:left="173"/>
      </w:pPr>
      <w:r w:rsidRPr="00092F39">
        <w:t>Title</w:t>
      </w:r>
    </w:p>
    <w:p w14:paraId="586B6955" w14:textId="77777777" w:rsidR="00CE7731" w:rsidRPr="00092F39" w:rsidRDefault="00CE7731" w:rsidP="00CE7731">
      <w:pPr>
        <w:keepLines/>
        <w:tabs>
          <w:tab w:val="left" w:pos="5400"/>
        </w:tabs>
        <w:spacing w:after="240"/>
        <w:ind w:left="173"/>
      </w:pPr>
      <w:r w:rsidRPr="00092F39">
        <w:lastRenderedPageBreak/>
        <w:t>Mailing Address</w:t>
      </w:r>
      <w:r>
        <w:t>:</w:t>
      </w:r>
    </w:p>
    <w:p w14:paraId="586B6956" w14:textId="77777777" w:rsidR="00CE7731" w:rsidRPr="00092F39" w:rsidRDefault="00CE7731" w:rsidP="00CE7731">
      <w:pPr>
        <w:keepNext/>
        <w:keepLines/>
        <w:tabs>
          <w:tab w:val="left" w:pos="5400"/>
        </w:tabs>
        <w:spacing w:after="240" w:line="360" w:lineRule="auto"/>
        <w:ind w:left="173"/>
      </w:pPr>
      <w:r>
        <w:rPr>
          <w:u w:val="single"/>
        </w:rPr>
        <w:tab/>
      </w:r>
    </w:p>
    <w:p w14:paraId="586B6957" w14:textId="77777777" w:rsidR="00CE7731" w:rsidRPr="00086629" w:rsidRDefault="00CE7731" w:rsidP="00CE7731">
      <w:pPr>
        <w:keepNext/>
        <w:keepLines/>
        <w:tabs>
          <w:tab w:val="left" w:pos="5400"/>
        </w:tabs>
        <w:spacing w:after="240" w:line="360" w:lineRule="auto"/>
        <w:ind w:left="173"/>
        <w:rPr>
          <w:u w:val="single"/>
        </w:rPr>
      </w:pPr>
      <w:r>
        <w:rPr>
          <w:u w:val="single"/>
        </w:rPr>
        <w:tab/>
      </w:r>
    </w:p>
    <w:p w14:paraId="586B6958" w14:textId="77777777" w:rsidR="00CE7731" w:rsidRPr="00086629" w:rsidRDefault="00CE7731" w:rsidP="00CE7731">
      <w:pPr>
        <w:keepNext/>
        <w:keepLines/>
        <w:tabs>
          <w:tab w:val="left" w:pos="5400"/>
        </w:tabs>
        <w:spacing w:after="240" w:line="360" w:lineRule="auto"/>
        <w:ind w:left="173"/>
        <w:rPr>
          <w:u w:val="single"/>
        </w:rPr>
      </w:pPr>
      <w:r>
        <w:rPr>
          <w:u w:val="single"/>
        </w:rPr>
        <w:tab/>
      </w:r>
    </w:p>
    <w:p w14:paraId="586B6959" w14:textId="77777777" w:rsidR="00CE7731" w:rsidRPr="00092F39" w:rsidRDefault="00CE7731" w:rsidP="00CE7731">
      <w:pPr>
        <w:keepNext/>
        <w:keepLines/>
        <w:tabs>
          <w:tab w:val="left" w:pos="5400"/>
        </w:tabs>
        <w:spacing w:after="240" w:line="360" w:lineRule="auto"/>
        <w:ind w:left="173"/>
      </w:pPr>
      <w:r>
        <w:rPr>
          <w:u w:val="single"/>
        </w:rPr>
        <w:tab/>
      </w:r>
    </w:p>
    <w:p w14:paraId="586B695A" w14:textId="77777777" w:rsidR="00CE7731" w:rsidRPr="00092F39" w:rsidRDefault="00CE7731" w:rsidP="00CE7731">
      <w:pPr>
        <w:keepLines/>
        <w:tabs>
          <w:tab w:val="left" w:pos="2160"/>
          <w:tab w:val="left" w:pos="6840"/>
        </w:tabs>
        <w:spacing w:after="240"/>
        <w:ind w:left="173"/>
      </w:pPr>
      <w:r w:rsidRPr="00092F39">
        <w:t>Email Address:</w:t>
      </w:r>
      <w:r w:rsidRPr="00092F39">
        <w:tab/>
      </w:r>
      <w:r>
        <w:rPr>
          <w:u w:val="single"/>
        </w:rPr>
        <w:tab/>
      </w:r>
    </w:p>
    <w:p w14:paraId="586B695B" w14:textId="77777777" w:rsidR="00CE7731" w:rsidRPr="00092F39" w:rsidRDefault="00CE7731" w:rsidP="00CE7731">
      <w:pPr>
        <w:keepNext/>
        <w:keepLines/>
        <w:tabs>
          <w:tab w:val="left" w:pos="2160"/>
          <w:tab w:val="left" w:pos="6840"/>
        </w:tabs>
        <w:spacing w:after="240"/>
        <w:ind w:left="173"/>
      </w:pPr>
      <w:r w:rsidRPr="00092F39">
        <w:t>Phone:</w:t>
      </w:r>
      <w:r w:rsidRPr="00092F39">
        <w:tab/>
      </w:r>
      <w:r>
        <w:rPr>
          <w:u w:val="single"/>
        </w:rPr>
        <w:tab/>
      </w:r>
    </w:p>
    <w:p w14:paraId="586B695C" w14:textId="77777777" w:rsidR="00CE7731" w:rsidRPr="007B518C" w:rsidRDefault="00CE7731" w:rsidP="00CE7731">
      <w:pPr>
        <w:keepNext/>
        <w:keepLines/>
        <w:tabs>
          <w:tab w:val="left" w:pos="2160"/>
          <w:tab w:val="left" w:pos="6840"/>
        </w:tabs>
        <w:spacing w:after="240"/>
        <w:ind w:left="173"/>
        <w:rPr>
          <w:u w:val="single"/>
        </w:rPr>
      </w:pPr>
      <w:r w:rsidRPr="00092F39">
        <w:t>Fax:</w:t>
      </w:r>
      <w:r w:rsidRPr="00092F39">
        <w:tab/>
      </w:r>
      <w:r>
        <w:rPr>
          <w:u w:val="single"/>
        </w:rPr>
        <w:tab/>
      </w:r>
    </w:p>
    <w:p w14:paraId="586B695D" w14:textId="77777777" w:rsidR="00B37558" w:rsidRDefault="00B37558" w:rsidP="00B37558">
      <w:pPr>
        <w:tabs>
          <w:tab w:val="left" w:pos="-1440"/>
          <w:tab w:val="left" w:pos="4320"/>
        </w:tabs>
        <w:spacing w:after="240"/>
        <w:rPr>
          <w:rFonts w:cs="Times New Roman"/>
          <w:szCs w:val="20"/>
          <w:u w:val="single"/>
        </w:rPr>
      </w:pPr>
    </w:p>
    <w:p w14:paraId="586B695E" w14:textId="77777777" w:rsidR="00B37558" w:rsidRPr="00092F39" w:rsidRDefault="00B37558" w:rsidP="00B37558">
      <w:pPr>
        <w:keepNext/>
        <w:keepLines/>
        <w:widowControl/>
        <w:tabs>
          <w:tab w:val="left" w:pos="-1440"/>
        </w:tabs>
        <w:spacing w:after="240"/>
      </w:pPr>
      <w:r w:rsidRPr="00092F39">
        <w:t>Official and</w:t>
      </w:r>
      <w:r>
        <w:t xml:space="preserve"> Mailing Address for Financial n</w:t>
      </w:r>
      <w:r w:rsidRPr="00092F39">
        <w:t>otices (</w:t>
      </w:r>
      <w:r w:rsidR="00C00ACF">
        <w:t xml:space="preserve">The </w:t>
      </w:r>
      <w:r w:rsidR="000B20FD">
        <w:rPr>
          <w:b/>
        </w:rPr>
        <w:t>Institution’s</w:t>
      </w:r>
      <w:r w:rsidRPr="00092F39">
        <w:t xml:space="preserve"> contact person for royalty payments)</w:t>
      </w:r>
    </w:p>
    <w:p w14:paraId="586B695F" w14:textId="77777777" w:rsidR="00B37558" w:rsidRPr="00092F39" w:rsidRDefault="00B37558" w:rsidP="00B37558">
      <w:pPr>
        <w:keepNext/>
        <w:keepLines/>
        <w:tabs>
          <w:tab w:val="left" w:pos="-1440"/>
          <w:tab w:val="left" w:pos="5400"/>
        </w:tabs>
        <w:ind w:left="173"/>
      </w:pPr>
      <w:r>
        <w:rPr>
          <w:u w:val="single"/>
        </w:rPr>
        <w:tab/>
      </w:r>
    </w:p>
    <w:p w14:paraId="586B6960" w14:textId="77777777" w:rsidR="00B37558" w:rsidRPr="00092F39" w:rsidRDefault="00B37558" w:rsidP="00B37558">
      <w:pPr>
        <w:keepNext/>
        <w:keepLines/>
        <w:tabs>
          <w:tab w:val="left" w:pos="-1440"/>
          <w:tab w:val="left" w:pos="5400"/>
        </w:tabs>
        <w:spacing w:after="240"/>
        <w:ind w:left="173"/>
      </w:pPr>
      <w:r w:rsidRPr="00092F39">
        <w:t>Name</w:t>
      </w:r>
    </w:p>
    <w:p w14:paraId="586B6961" w14:textId="77777777" w:rsidR="00B37558" w:rsidRPr="00092F39" w:rsidRDefault="00B37558" w:rsidP="00B37558">
      <w:pPr>
        <w:keepNext/>
        <w:keepLines/>
        <w:tabs>
          <w:tab w:val="left" w:pos="-1440"/>
          <w:tab w:val="left" w:pos="5400"/>
        </w:tabs>
        <w:ind w:left="173"/>
      </w:pPr>
      <w:r>
        <w:rPr>
          <w:u w:val="single"/>
        </w:rPr>
        <w:tab/>
      </w:r>
    </w:p>
    <w:p w14:paraId="586B6962" w14:textId="77777777" w:rsidR="00B37558" w:rsidRPr="00092F39" w:rsidRDefault="00B37558" w:rsidP="00B37558">
      <w:pPr>
        <w:keepLines/>
        <w:tabs>
          <w:tab w:val="left" w:pos="-1440"/>
        </w:tabs>
        <w:spacing w:after="240"/>
        <w:ind w:left="173"/>
      </w:pPr>
      <w:r w:rsidRPr="00092F39">
        <w:t>Title</w:t>
      </w:r>
    </w:p>
    <w:p w14:paraId="586B6963" w14:textId="77777777" w:rsidR="00B37558" w:rsidRPr="00092F39" w:rsidRDefault="00B37558" w:rsidP="00B37558">
      <w:pPr>
        <w:keepLines/>
        <w:tabs>
          <w:tab w:val="left" w:pos="5400"/>
        </w:tabs>
        <w:spacing w:after="240"/>
        <w:ind w:left="173"/>
      </w:pPr>
      <w:r w:rsidRPr="00092F39">
        <w:t>Mailing Address</w:t>
      </w:r>
      <w:r>
        <w:t>:</w:t>
      </w:r>
    </w:p>
    <w:p w14:paraId="586B6964" w14:textId="77777777" w:rsidR="00B37558" w:rsidRPr="00092F39" w:rsidRDefault="00B37558" w:rsidP="00B37558">
      <w:pPr>
        <w:keepNext/>
        <w:keepLines/>
        <w:tabs>
          <w:tab w:val="left" w:pos="5400"/>
        </w:tabs>
        <w:spacing w:after="240" w:line="360" w:lineRule="auto"/>
        <w:ind w:left="173"/>
      </w:pPr>
      <w:r>
        <w:rPr>
          <w:u w:val="single"/>
        </w:rPr>
        <w:tab/>
      </w:r>
    </w:p>
    <w:p w14:paraId="586B6965" w14:textId="77777777" w:rsidR="00B37558" w:rsidRPr="00086629" w:rsidRDefault="00B37558" w:rsidP="00B37558">
      <w:pPr>
        <w:keepNext/>
        <w:keepLines/>
        <w:tabs>
          <w:tab w:val="left" w:pos="5400"/>
        </w:tabs>
        <w:spacing w:after="240" w:line="360" w:lineRule="auto"/>
        <w:ind w:left="173"/>
        <w:rPr>
          <w:u w:val="single"/>
        </w:rPr>
      </w:pPr>
      <w:r>
        <w:rPr>
          <w:u w:val="single"/>
        </w:rPr>
        <w:tab/>
      </w:r>
    </w:p>
    <w:p w14:paraId="586B6966" w14:textId="77777777" w:rsidR="00B37558" w:rsidRPr="00086629" w:rsidRDefault="00B37558" w:rsidP="00B37558">
      <w:pPr>
        <w:keepNext/>
        <w:keepLines/>
        <w:tabs>
          <w:tab w:val="left" w:pos="5400"/>
        </w:tabs>
        <w:spacing w:after="240" w:line="360" w:lineRule="auto"/>
        <w:ind w:left="173"/>
        <w:rPr>
          <w:u w:val="single"/>
        </w:rPr>
      </w:pPr>
      <w:r>
        <w:rPr>
          <w:u w:val="single"/>
        </w:rPr>
        <w:tab/>
      </w:r>
    </w:p>
    <w:p w14:paraId="586B6967" w14:textId="77777777" w:rsidR="00B37558" w:rsidRPr="00092F39" w:rsidRDefault="00B37558" w:rsidP="00B37558">
      <w:pPr>
        <w:keepNext/>
        <w:keepLines/>
        <w:tabs>
          <w:tab w:val="left" w:pos="5400"/>
        </w:tabs>
        <w:spacing w:after="240" w:line="360" w:lineRule="auto"/>
        <w:ind w:left="173"/>
      </w:pPr>
      <w:r>
        <w:rPr>
          <w:u w:val="single"/>
        </w:rPr>
        <w:tab/>
      </w:r>
    </w:p>
    <w:p w14:paraId="586B6968" w14:textId="77777777" w:rsidR="00B37558" w:rsidRPr="00092F39" w:rsidRDefault="00B37558" w:rsidP="00B37558">
      <w:pPr>
        <w:keepLines/>
        <w:tabs>
          <w:tab w:val="left" w:pos="2160"/>
          <w:tab w:val="left" w:pos="6840"/>
        </w:tabs>
        <w:spacing w:after="240"/>
        <w:ind w:left="173"/>
      </w:pPr>
      <w:r w:rsidRPr="00092F39">
        <w:t>Email Address:</w:t>
      </w:r>
      <w:r w:rsidRPr="00092F39">
        <w:tab/>
      </w:r>
      <w:r>
        <w:rPr>
          <w:u w:val="single"/>
        </w:rPr>
        <w:tab/>
      </w:r>
    </w:p>
    <w:p w14:paraId="586B6969" w14:textId="77777777" w:rsidR="00B37558" w:rsidRPr="00092F39" w:rsidRDefault="00B37558" w:rsidP="00B37558">
      <w:pPr>
        <w:keepNext/>
        <w:keepLines/>
        <w:tabs>
          <w:tab w:val="left" w:pos="2160"/>
          <w:tab w:val="left" w:pos="6840"/>
        </w:tabs>
        <w:spacing w:after="240"/>
        <w:ind w:left="173"/>
      </w:pPr>
      <w:r w:rsidRPr="00092F39">
        <w:t>Phone:</w:t>
      </w:r>
      <w:r w:rsidRPr="00092F39">
        <w:tab/>
      </w:r>
      <w:r>
        <w:rPr>
          <w:u w:val="single"/>
        </w:rPr>
        <w:tab/>
      </w:r>
    </w:p>
    <w:p w14:paraId="586B696A" w14:textId="77777777" w:rsidR="00B37558" w:rsidRPr="007B518C" w:rsidRDefault="00B37558" w:rsidP="00B37558">
      <w:pPr>
        <w:keepNext/>
        <w:keepLines/>
        <w:tabs>
          <w:tab w:val="left" w:pos="2160"/>
          <w:tab w:val="left" w:pos="6840"/>
        </w:tabs>
        <w:spacing w:after="240"/>
        <w:ind w:left="173"/>
        <w:rPr>
          <w:u w:val="single"/>
        </w:rPr>
      </w:pPr>
      <w:r w:rsidRPr="00092F39">
        <w:t>Fax:</w:t>
      </w:r>
      <w:r w:rsidRPr="00092F39">
        <w:tab/>
      </w:r>
      <w:r>
        <w:rPr>
          <w:u w:val="single"/>
        </w:rPr>
        <w:tab/>
      </w:r>
    </w:p>
    <w:p w14:paraId="586B696B" w14:textId="77777777" w:rsidR="00B37558" w:rsidRPr="00352D45" w:rsidRDefault="00B37558" w:rsidP="00352D45">
      <w:pPr>
        <w:keepNext/>
        <w:keepLines/>
        <w:widowControl/>
        <w:tabs>
          <w:tab w:val="left" w:pos="-1440"/>
          <w:tab w:val="left" w:pos="4320"/>
        </w:tabs>
        <w:spacing w:after="240"/>
        <w:rPr>
          <w:rFonts w:cs="Times New Roman"/>
          <w:szCs w:val="20"/>
          <w:u w:val="single"/>
        </w:rPr>
      </w:pPr>
    </w:p>
    <w:p w14:paraId="586B696C" w14:textId="77777777" w:rsidR="00935CB8" w:rsidRPr="00935CB8" w:rsidRDefault="00517BB1" w:rsidP="000304EB">
      <w:pPr>
        <w:keepLines/>
        <w:widowControl/>
        <w:tabs>
          <w:tab w:val="left" w:pos="-1440"/>
        </w:tabs>
        <w:rPr>
          <w:rFonts w:cs="Times New Roman"/>
          <w:szCs w:val="20"/>
        </w:rPr>
      </w:pPr>
      <w:r w:rsidRPr="00935CB8">
        <w:rPr>
          <w:rFonts w:cs="Times New Roman"/>
          <w:szCs w:val="20"/>
        </w:rPr>
        <w:t xml:space="preserve">Any false or misleading statements made, presented, or submitted to the </w:t>
      </w:r>
      <w:r w:rsidRPr="00935CB8">
        <w:rPr>
          <w:rFonts w:cs="Times New Roman"/>
          <w:b/>
          <w:bCs/>
          <w:szCs w:val="20"/>
        </w:rPr>
        <w:t>Government</w:t>
      </w:r>
      <w:r w:rsidRPr="00935CB8">
        <w:rPr>
          <w:rFonts w:cs="Times New Roman"/>
          <w:szCs w:val="20"/>
        </w:rPr>
        <w:t xml:space="preserve">, including any relevant omissions, under this </w:t>
      </w:r>
      <w:r w:rsidRPr="00935CB8">
        <w:rPr>
          <w:rFonts w:cs="Times New Roman"/>
          <w:b/>
          <w:bCs/>
          <w:szCs w:val="20"/>
        </w:rPr>
        <w:t>Agreement</w:t>
      </w:r>
      <w:r w:rsidRPr="00935CB8">
        <w:rPr>
          <w:rFonts w:cs="Times New Roman"/>
          <w:szCs w:val="20"/>
        </w:rPr>
        <w:t xml:space="preserve"> and during the course of negotiation of this </w:t>
      </w:r>
      <w:r w:rsidRPr="00935CB8">
        <w:rPr>
          <w:rFonts w:cs="Times New Roman"/>
          <w:b/>
          <w:bCs/>
          <w:szCs w:val="20"/>
        </w:rPr>
        <w:t>Agreement</w:t>
      </w:r>
      <w:r w:rsidRPr="00935CB8">
        <w:rPr>
          <w:rFonts w:cs="Times New Roman"/>
          <w:szCs w:val="20"/>
        </w:rPr>
        <w:t xml:space="preserve"> are subject to all applicable civil and criminal statutes including Federal statutes </w:t>
      </w:r>
      <w:hyperlink r:id="rId16" w:history="1">
        <w:r w:rsidRPr="002628DE">
          <w:rPr>
            <w:rStyle w:val="Hyperlink"/>
            <w:rFonts w:cs="Times New Roman"/>
            <w:szCs w:val="20"/>
          </w:rPr>
          <w:t>31</w:t>
        </w:r>
        <w:r w:rsidR="00CF43B8" w:rsidRPr="002628DE">
          <w:rPr>
            <w:rStyle w:val="Hyperlink"/>
            <w:rFonts w:cs="Times New Roman"/>
            <w:szCs w:val="20"/>
          </w:rPr>
          <w:t xml:space="preserve"> </w:t>
        </w:r>
        <w:r w:rsidRPr="002628DE">
          <w:rPr>
            <w:rStyle w:val="Hyperlink"/>
            <w:rFonts w:cs="Times New Roman"/>
            <w:szCs w:val="20"/>
          </w:rPr>
          <w:t>U.S.C.</w:t>
        </w:r>
        <w:r w:rsidR="00CF43B8" w:rsidRPr="002628DE">
          <w:rPr>
            <w:rStyle w:val="Hyperlink"/>
            <w:rFonts w:cs="Times New Roman"/>
            <w:szCs w:val="20"/>
          </w:rPr>
          <w:t xml:space="preserve"> </w:t>
        </w:r>
        <w:r w:rsidRPr="002628DE">
          <w:rPr>
            <w:rStyle w:val="Hyperlink"/>
            <w:rFonts w:cs="Times New Roman"/>
            <w:szCs w:val="20"/>
          </w:rPr>
          <w:t>§§3801</w:t>
        </w:r>
        <w:r w:rsidRPr="002628DE">
          <w:rPr>
            <w:rStyle w:val="Hyperlink"/>
            <w:rFonts w:cs="Times New Roman"/>
            <w:szCs w:val="20"/>
          </w:rPr>
          <w:noBreakHyphen/>
          <w:t>3812</w:t>
        </w:r>
      </w:hyperlink>
      <w:r w:rsidRPr="00935CB8">
        <w:rPr>
          <w:rFonts w:cs="Times New Roman"/>
          <w:szCs w:val="20"/>
        </w:rPr>
        <w:t xml:space="preserve"> (civil</w:t>
      </w:r>
      <w:r w:rsidR="00CF43B8">
        <w:rPr>
          <w:rFonts w:cs="Times New Roman"/>
          <w:szCs w:val="20"/>
        </w:rPr>
        <w:t xml:space="preserve"> liability) and </w:t>
      </w:r>
      <w:hyperlink r:id="rId17" w:history="1">
        <w:r w:rsidR="00CF43B8" w:rsidRPr="002628DE">
          <w:rPr>
            <w:rStyle w:val="Hyperlink"/>
            <w:rFonts w:cs="Times New Roman"/>
            <w:szCs w:val="20"/>
          </w:rPr>
          <w:t xml:space="preserve">18 U.S.C. </w:t>
        </w:r>
        <w:r w:rsidR="005544CE" w:rsidRPr="002628DE">
          <w:rPr>
            <w:rStyle w:val="Hyperlink"/>
            <w:rFonts w:cs="Times New Roman"/>
            <w:szCs w:val="20"/>
          </w:rPr>
          <w:t>§1001</w:t>
        </w:r>
      </w:hyperlink>
      <w:r w:rsidR="005544CE">
        <w:rPr>
          <w:rFonts w:cs="Times New Roman"/>
          <w:szCs w:val="20"/>
        </w:rPr>
        <w:t xml:space="preserve"> </w:t>
      </w:r>
      <w:r w:rsidRPr="00935CB8">
        <w:rPr>
          <w:rFonts w:cs="Times New Roman"/>
          <w:szCs w:val="20"/>
        </w:rPr>
        <w:t>(criminal liability including fine(s) or imprisonment).</w:t>
      </w:r>
    </w:p>
    <w:p w14:paraId="586B696D" w14:textId="77777777" w:rsidR="00175478" w:rsidRPr="00C37685" w:rsidRDefault="00175478" w:rsidP="008E6362">
      <w:pPr>
        <w:pStyle w:val="APPENDIXTITLE0"/>
        <w:spacing w:afterLines="0"/>
      </w:pPr>
      <w:r>
        <w:lastRenderedPageBreak/>
        <w:t>Appendix A</w:t>
      </w:r>
      <w:r w:rsidRPr="00C37685">
        <w:t xml:space="preserve"> </w:t>
      </w:r>
      <w:r>
        <w:t>–</w:t>
      </w:r>
      <w:r w:rsidRPr="00C37685">
        <w:t xml:space="preserve"> Royalty Payment Options</w:t>
      </w:r>
    </w:p>
    <w:p w14:paraId="17068372" w14:textId="77777777" w:rsidR="006519D0" w:rsidRDefault="006519D0" w:rsidP="008E6362">
      <w:pPr>
        <w:jc w:val="center"/>
        <w:rPr>
          <w:rFonts w:cs="Times New Roman"/>
          <w:szCs w:val="20"/>
        </w:rPr>
      </w:pPr>
      <w:r>
        <w:rPr>
          <w:rFonts w:cs="Times New Roman"/>
          <w:szCs w:val="20"/>
        </w:rPr>
        <w:t>New Payment Options Effective March 2018</w:t>
      </w:r>
    </w:p>
    <w:p w14:paraId="6FED7445" w14:textId="77777777" w:rsidR="006519D0" w:rsidRDefault="006519D0" w:rsidP="006519D0">
      <w:pPr>
        <w:rPr>
          <w:rFonts w:cs="Times New Roman"/>
          <w:szCs w:val="20"/>
        </w:rPr>
      </w:pPr>
    </w:p>
    <w:p w14:paraId="039267D4" w14:textId="77777777" w:rsidR="006519D0" w:rsidRDefault="006519D0" w:rsidP="006519D0">
      <w:pPr>
        <w:jc w:val="center"/>
        <w:rPr>
          <w:rFonts w:cs="Times New Roman"/>
          <w:szCs w:val="20"/>
        </w:rPr>
      </w:pPr>
      <w:r>
        <w:rPr>
          <w:rFonts w:cs="Times New Roman"/>
          <w:b/>
          <w:iCs/>
          <w:szCs w:val="20"/>
        </w:rPr>
        <w:t xml:space="preserve">The License Number </w:t>
      </w:r>
      <w:r>
        <w:rPr>
          <w:rFonts w:cs="Times New Roman"/>
          <w:b/>
          <w:bCs/>
          <w:iCs/>
          <w:szCs w:val="20"/>
        </w:rPr>
        <w:t xml:space="preserve">MUST </w:t>
      </w:r>
      <w:r>
        <w:rPr>
          <w:rFonts w:cs="Times New Roman"/>
          <w:b/>
          <w:iCs/>
          <w:szCs w:val="20"/>
        </w:rPr>
        <w:t>appear on payments, reports and correspondence</w:t>
      </w:r>
      <w:r>
        <w:rPr>
          <w:rFonts w:cs="Times New Roman"/>
          <w:iCs/>
          <w:szCs w:val="20"/>
        </w:rPr>
        <w:t>.</w:t>
      </w:r>
    </w:p>
    <w:p w14:paraId="22A5E956" w14:textId="77777777" w:rsidR="006519D0" w:rsidRDefault="006519D0" w:rsidP="006519D0">
      <w:pPr>
        <w:rPr>
          <w:rFonts w:cs="Times New Roman"/>
          <w:szCs w:val="20"/>
        </w:rPr>
      </w:pPr>
    </w:p>
    <w:p w14:paraId="51F5605B" w14:textId="77777777" w:rsidR="006519D0" w:rsidRDefault="006519D0" w:rsidP="006519D0">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8" w:history="1">
        <w:r>
          <w:rPr>
            <w:rStyle w:val="Hyperlink"/>
            <w:b/>
            <w:bCs/>
            <w:sz w:val="20"/>
            <w:szCs w:val="20"/>
          </w:rPr>
          <w:t>https://www.pay.gov/public/form/start/28680443</w:t>
        </w:r>
      </w:hyperlink>
      <w:r>
        <w:rPr>
          <w:b/>
          <w:bCs/>
          <w:sz w:val="20"/>
          <w:szCs w:val="20"/>
        </w:rPr>
        <w:t>.</w:t>
      </w:r>
    </w:p>
    <w:p w14:paraId="4D7E7446" w14:textId="77777777" w:rsidR="006519D0" w:rsidRDefault="006519D0" w:rsidP="006519D0">
      <w:pPr>
        <w:pStyle w:val="Default"/>
        <w:rPr>
          <w:bCs/>
          <w:sz w:val="20"/>
          <w:szCs w:val="20"/>
        </w:rPr>
      </w:pPr>
    </w:p>
    <w:p w14:paraId="073F8CE1" w14:textId="77777777" w:rsidR="006519D0" w:rsidRDefault="006519D0" w:rsidP="006519D0">
      <w:pPr>
        <w:pStyle w:val="Default"/>
        <w:rPr>
          <w:b/>
          <w:bCs/>
          <w:sz w:val="20"/>
          <w:szCs w:val="20"/>
        </w:rPr>
      </w:pPr>
      <w:r>
        <w:rPr>
          <w:b/>
          <w:bCs/>
          <w:sz w:val="20"/>
          <w:szCs w:val="20"/>
        </w:rPr>
        <w:t>Automated Clearing House (ACH) for payments through U.S. banks only</w:t>
      </w:r>
    </w:p>
    <w:p w14:paraId="2C0C5959" w14:textId="77777777" w:rsidR="006519D0" w:rsidRDefault="006519D0" w:rsidP="006519D0">
      <w:pPr>
        <w:pStyle w:val="Default"/>
        <w:rPr>
          <w:sz w:val="20"/>
          <w:szCs w:val="20"/>
        </w:rPr>
      </w:pPr>
    </w:p>
    <w:p w14:paraId="70CC7B5A" w14:textId="77777777" w:rsidR="006519D0" w:rsidRDefault="006519D0" w:rsidP="006519D0">
      <w:pPr>
        <w:rPr>
          <w:rFonts w:cs="Times New Roman"/>
          <w:color w:val="626262"/>
          <w:szCs w:val="20"/>
        </w:rPr>
      </w:pPr>
      <w:r>
        <w:rPr>
          <w:rFonts w:cs="Times New Roman"/>
          <w:color w:val="626262"/>
          <w:szCs w:val="20"/>
        </w:rPr>
        <w:t xml:space="preserve">The </w:t>
      </w:r>
      <w:r>
        <w:rPr>
          <w:rFonts w:cs="Times New Roman"/>
          <w:b/>
          <w:color w:val="626262"/>
          <w:szCs w:val="20"/>
        </w:rPr>
        <w:t>IC</w:t>
      </w:r>
      <w:r>
        <w:rPr>
          <w:rFonts w:cs="Times New Roman"/>
          <w:color w:val="626262"/>
          <w:szCs w:val="20"/>
        </w:rPr>
        <w:t xml:space="preserve"> encourages its licensees to submit electronic funds transfer payments through the Automated Clearing House (ACH). Submit your ACH payment through the U.S. Treasury web site located at: </w:t>
      </w:r>
      <w:hyperlink r:id="rId19" w:history="1">
        <w:r>
          <w:rPr>
            <w:rStyle w:val="Hyperlink"/>
            <w:rFonts w:cs="Times New Roman"/>
            <w:szCs w:val="20"/>
          </w:rPr>
          <w:t>https://www.pay.gov/public/form/startJ28680443</w:t>
        </w:r>
      </w:hyperlink>
      <w:r>
        <w:rPr>
          <w:rFonts w:cs="Times New Roman"/>
          <w:color w:val="626262"/>
          <w:szCs w:val="20"/>
        </w:rPr>
        <w:t>. Please note that the IC "only" accepts ACH payments through this U.S. Treasury web site.</w:t>
      </w:r>
    </w:p>
    <w:p w14:paraId="6FA52B98" w14:textId="77777777" w:rsidR="006519D0" w:rsidRDefault="006519D0" w:rsidP="006519D0">
      <w:pPr>
        <w:rPr>
          <w:rFonts w:cs="Times New Roman"/>
          <w:color w:val="626262"/>
          <w:szCs w:val="20"/>
        </w:rPr>
      </w:pPr>
    </w:p>
    <w:p w14:paraId="2E8668D2" w14:textId="77777777" w:rsidR="006519D0" w:rsidRDefault="006519D0" w:rsidP="006519D0">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75700AD7" w14:textId="77777777" w:rsidR="006519D0" w:rsidRDefault="006519D0" w:rsidP="006519D0">
      <w:pPr>
        <w:pStyle w:val="returnaddress"/>
        <w:ind w:right="0"/>
        <w:rPr>
          <w:rFonts w:ascii="Times New Roman" w:hAnsi="Times New Roman" w:cs="Times New Roman"/>
          <w:sz w:val="20"/>
          <w:szCs w:val="20"/>
        </w:rPr>
      </w:pPr>
    </w:p>
    <w:p w14:paraId="665CD00A" w14:textId="77777777" w:rsidR="006519D0" w:rsidRDefault="006519D0" w:rsidP="006519D0">
      <w:pPr>
        <w:rPr>
          <w:rFonts w:cs="Times New Roman"/>
          <w:szCs w:val="20"/>
        </w:rPr>
      </w:pPr>
      <w:r>
        <w:rPr>
          <w:rFonts w:cs="Times New Roman"/>
          <w:szCs w:val="20"/>
        </w:rPr>
        <w:t xml:space="preserve">Drawn on a </w:t>
      </w:r>
      <w:r>
        <w:rPr>
          <w:rFonts w:cs="Times New Roman"/>
          <w:b/>
          <w:szCs w:val="20"/>
        </w:rPr>
        <w:t>U.S. bank account</w:t>
      </w:r>
      <w:r>
        <w:rPr>
          <w:rFonts w:cs="Times New Roman"/>
          <w:szCs w:val="20"/>
        </w:rPr>
        <w:t xml:space="preserve"> via FEDWIRE: </w:t>
      </w:r>
    </w:p>
    <w:p w14:paraId="11A60C3E" w14:textId="77777777" w:rsidR="006519D0" w:rsidRDefault="006519D0" w:rsidP="006519D0">
      <w:pPr>
        <w:rPr>
          <w:rFonts w:cs="Times New Roman"/>
          <w:szCs w:val="20"/>
        </w:rPr>
      </w:pPr>
    </w:p>
    <w:p w14:paraId="2A305CA0" w14:textId="77777777" w:rsidR="006519D0" w:rsidRDefault="006519D0" w:rsidP="006519D0">
      <w:pPr>
        <w:rPr>
          <w:rFonts w:cs="Times New Roman"/>
          <w:szCs w:val="20"/>
        </w:rPr>
      </w:pPr>
      <w:r>
        <w:rPr>
          <w:rFonts w:cs="Times New Roman"/>
          <w:szCs w:val="20"/>
        </w:rPr>
        <w:t xml:space="preserve">Please provide the following instructions to your Financial Institution for the remittance of Fedwire payments to the </w:t>
      </w:r>
      <w:r>
        <w:rPr>
          <w:rFonts w:cs="Times New Roman"/>
          <w:b/>
          <w:szCs w:val="20"/>
          <w:u w:val="single"/>
        </w:rPr>
        <w:t>NIH ROYALTY FUND</w:t>
      </w:r>
      <w:r>
        <w:rPr>
          <w:rFonts w:cs="Times New Roman"/>
          <w:szCs w:val="20"/>
        </w:rPr>
        <w:t>.</w:t>
      </w:r>
    </w:p>
    <w:p w14:paraId="1C5E1F26" w14:textId="77777777" w:rsidR="006519D0" w:rsidRDefault="006519D0" w:rsidP="006519D0">
      <w:pPr>
        <w:rPr>
          <w:rFonts w:cs="Times New Roman"/>
          <w:szCs w:val="20"/>
        </w:rPr>
      </w:pPr>
    </w:p>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6519D0" w14:paraId="00326CBC" w14:textId="77777777" w:rsidTr="006519D0">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61DDB10C"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0DDF4B3"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E013A9D"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19D0" w14:paraId="7ED233B6" w14:textId="77777777" w:rsidTr="006519D0">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217A7" w14:textId="77777777" w:rsidR="006519D0" w:rsidRDefault="006519D0">
            <w:pPr>
              <w:rPr>
                <w:rFonts w:ascii="Times New Roman" w:hAnsi="Times New Roman" w:cs="Times New Roman"/>
                <w:sz w:val="20"/>
                <w:szCs w:val="20"/>
              </w:rPr>
            </w:pPr>
          </w:p>
        </w:tc>
      </w:tr>
      <w:tr w:rsidR="006519D0" w14:paraId="4599AE2B"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6116D7BC"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45F22A2"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10C08ACE"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1000</w:t>
            </w:r>
          </w:p>
        </w:tc>
      </w:tr>
      <w:tr w:rsidR="006519D0" w14:paraId="5CD7B7C0"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33BB7D57"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3AC444A7"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68A908A"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19D0" w14:paraId="75E70F50"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5AB134BD"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B411764"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6B2B4446" w14:textId="5661B212" w:rsidR="006519D0" w:rsidRDefault="006519D0">
            <w:pPr>
              <w:rPr>
                <w:rFonts w:ascii="Times New Roman" w:hAnsi="Times New Roman" w:cs="Times New Roman"/>
                <w:b/>
                <w:sz w:val="20"/>
                <w:szCs w:val="20"/>
              </w:rPr>
            </w:pPr>
            <w:r>
              <w:rPr>
                <w:rFonts w:ascii="Times New Roman" w:hAnsi="Times New Roman" w:cs="Times New Roman"/>
                <w:b/>
                <w:sz w:val="20"/>
                <w:szCs w:val="20"/>
              </w:rPr>
              <w:t>0210300</w:t>
            </w:r>
            <w:r w:rsidR="002A178F">
              <w:rPr>
                <w:rFonts w:ascii="Times New Roman" w:hAnsi="Times New Roman" w:cs="Times New Roman"/>
                <w:b/>
                <w:sz w:val="20"/>
                <w:szCs w:val="20"/>
              </w:rPr>
              <w:t>0</w:t>
            </w:r>
            <w:r>
              <w:rPr>
                <w:rFonts w:ascii="Times New Roman" w:hAnsi="Times New Roman" w:cs="Times New Roman"/>
                <w:b/>
                <w:sz w:val="20"/>
                <w:szCs w:val="20"/>
              </w:rPr>
              <w:t>4</w:t>
            </w:r>
          </w:p>
        </w:tc>
      </w:tr>
      <w:tr w:rsidR="006519D0" w14:paraId="321D6D0D"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3C4360D5"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7FE68D16"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4ABF90A8"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TREAS NYC</w:t>
            </w:r>
          </w:p>
        </w:tc>
      </w:tr>
      <w:tr w:rsidR="006519D0" w14:paraId="3594F8FB"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DED5468"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04CBD49B"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1AA7E1FA" w14:textId="77777777" w:rsidR="006519D0" w:rsidRDefault="006519D0">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19D0" w14:paraId="11FF945D"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F2081C3"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0D1EE1BF"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74C70FEF"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3BB42D5"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875080031006</w:t>
            </w:r>
          </w:p>
        </w:tc>
      </w:tr>
      <w:tr w:rsidR="006519D0" w14:paraId="431F9D5D"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14EB62FE"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5416E63"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A3483B6" w14:textId="77777777" w:rsidR="006519D0" w:rsidRDefault="006519D0">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2BADBC5A"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19D0" w14:paraId="7B90014A"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EE4DC5E"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1CE6C4FD"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5C1FD249"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BD31316"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COMPANY NAME</w:t>
            </w:r>
          </w:p>
        </w:tc>
      </w:tr>
      <w:tr w:rsidR="006519D0" w14:paraId="4B66029B"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5E8E6CF7"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8F72DF4"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5DAAA488"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676ECC4"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ROYALTY</w:t>
            </w:r>
          </w:p>
        </w:tc>
      </w:tr>
      <w:tr w:rsidR="006519D0" w14:paraId="137B3242"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37EC143"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0C8EFB8"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7A15184"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12C10F78"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LICENSE NUMBER</w:t>
            </w:r>
          </w:p>
        </w:tc>
      </w:tr>
      <w:tr w:rsidR="006519D0" w14:paraId="122A955B"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7843C246"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A80EF63"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F6CA1D4"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2588F4F8" w14:textId="77777777" w:rsidR="006519D0" w:rsidRDefault="006519D0">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19D0" w14:paraId="1047EE50"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06B06D93"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96845A4"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704488FB" w14:textId="77777777" w:rsidR="006519D0" w:rsidRDefault="006519D0">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19D0" w14:paraId="11835827" w14:textId="77777777" w:rsidTr="006519D0">
        <w:tc>
          <w:tcPr>
            <w:tcW w:w="9350" w:type="dxa"/>
            <w:gridSpan w:val="3"/>
            <w:tcBorders>
              <w:top w:val="single" w:sz="4" w:space="0" w:color="auto"/>
              <w:left w:val="single" w:sz="4" w:space="0" w:color="auto"/>
              <w:bottom w:val="single" w:sz="4" w:space="0" w:color="auto"/>
              <w:right w:val="single" w:sz="4" w:space="0" w:color="auto"/>
            </w:tcBorders>
            <w:hideMark/>
          </w:tcPr>
          <w:p w14:paraId="328E208C"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76D999F8" w14:textId="77777777" w:rsidR="006519D0" w:rsidRDefault="006519D0" w:rsidP="006519D0">
      <w:pPr>
        <w:rPr>
          <w:rFonts w:cs="Times New Roman"/>
          <w:szCs w:val="20"/>
        </w:rPr>
      </w:pPr>
    </w:p>
    <w:p w14:paraId="14F4BC14" w14:textId="77777777" w:rsidR="006519D0" w:rsidRDefault="006519D0" w:rsidP="006519D0">
      <w:pPr>
        <w:tabs>
          <w:tab w:val="left" w:pos="3600"/>
          <w:tab w:val="left" w:pos="5400"/>
        </w:tabs>
        <w:rPr>
          <w:rFonts w:cs="Times New Roman"/>
          <w:szCs w:val="20"/>
        </w:rPr>
      </w:pPr>
      <w:r>
        <w:rPr>
          <w:rFonts w:cs="Times New Roman"/>
          <w:b/>
          <w:szCs w:val="20"/>
          <w:u w:val="single"/>
        </w:rPr>
        <w:t>Agency Contacts</w:t>
      </w:r>
      <w:r>
        <w:rPr>
          <w:rFonts w:cs="Times New Roman"/>
          <w:szCs w:val="20"/>
        </w:rPr>
        <w:t xml:space="preserve">:   Office of Technology Transfer (OTT)    (301) 496-7057    </w:t>
      </w:r>
      <w:hyperlink r:id="rId20" w:history="1">
        <w:r>
          <w:rPr>
            <w:rStyle w:val="Hyperlink"/>
            <w:rFonts w:cs="Times New Roman"/>
            <w:szCs w:val="20"/>
          </w:rPr>
          <w:t>OTT-Royalties@mail.nih.gov</w:t>
        </w:r>
      </w:hyperlink>
    </w:p>
    <w:p w14:paraId="28C4C3A5" w14:textId="77777777" w:rsidR="008E6362" w:rsidRDefault="008E6362" w:rsidP="006519D0">
      <w:pPr>
        <w:rPr>
          <w:rFonts w:cs="Times New Roman"/>
          <w:szCs w:val="20"/>
        </w:rPr>
      </w:pPr>
    </w:p>
    <w:p w14:paraId="0BDFFDD9" w14:textId="394BB753" w:rsidR="006519D0" w:rsidRDefault="006519D0" w:rsidP="006519D0">
      <w:pPr>
        <w:rPr>
          <w:rFonts w:cs="Times New Roman"/>
          <w:szCs w:val="20"/>
        </w:rPr>
      </w:pPr>
      <w:r>
        <w:rPr>
          <w:rFonts w:cs="Times New Roman"/>
          <w:szCs w:val="20"/>
        </w:rPr>
        <w:t xml:space="preserve">Drawn on a </w:t>
      </w:r>
      <w:r>
        <w:rPr>
          <w:rFonts w:cs="Times New Roman"/>
          <w:b/>
          <w:szCs w:val="20"/>
        </w:rPr>
        <w:t>foreign bank account</w:t>
      </w:r>
      <w:r>
        <w:rPr>
          <w:rFonts w:cs="Times New Roman"/>
          <w:szCs w:val="20"/>
        </w:rPr>
        <w:t xml:space="preserve"> via FEDWIRE: </w:t>
      </w:r>
    </w:p>
    <w:p w14:paraId="2B1A1240" w14:textId="77777777" w:rsidR="006519D0" w:rsidRDefault="006519D0" w:rsidP="006519D0">
      <w:pPr>
        <w:rPr>
          <w:rFonts w:cs="Times New Roman"/>
          <w:szCs w:val="20"/>
        </w:rPr>
      </w:pPr>
    </w:p>
    <w:p w14:paraId="223ADF5E" w14:textId="77777777" w:rsidR="006519D0" w:rsidRDefault="006519D0" w:rsidP="006519D0">
      <w:pPr>
        <w:rPr>
          <w:rFonts w:cs="Times New Roman"/>
          <w:szCs w:val="20"/>
        </w:rPr>
      </w:pPr>
      <w:r>
        <w:rPr>
          <w:rFonts w:cs="Times New Roman"/>
          <w:szCs w:val="20"/>
        </w:rPr>
        <w:t xml:space="preserve">The following instructions pertain to the Fedwire Network. Deposits made in </w:t>
      </w:r>
      <w:r>
        <w:rPr>
          <w:rFonts w:cs="Times New Roman"/>
          <w:szCs w:val="20"/>
          <w:u w:val="single"/>
        </w:rPr>
        <w:t>US Dollars (USD)</w:t>
      </w:r>
      <w:r>
        <w:rPr>
          <w:rFonts w:cs="Times New Roman"/>
          <w:szCs w:val="20"/>
        </w:rPr>
        <w:t>.</w:t>
      </w:r>
    </w:p>
    <w:p w14:paraId="4797E2E1" w14:textId="77777777" w:rsidR="006519D0" w:rsidRDefault="006519D0" w:rsidP="006519D0">
      <w:pPr>
        <w:rPr>
          <w:rFonts w:cs="Times New Roman"/>
          <w:szCs w:val="20"/>
        </w:rPr>
      </w:pPr>
    </w:p>
    <w:p w14:paraId="28E7A164" w14:textId="77777777" w:rsidR="006519D0" w:rsidRDefault="006519D0" w:rsidP="006519D0">
      <w:pPr>
        <w:rPr>
          <w:rFonts w:cs="Times New Roman"/>
          <w:szCs w:val="20"/>
        </w:rPr>
      </w:pPr>
      <w:r>
        <w:rPr>
          <w:rFonts w:cs="Times New Roman"/>
          <w:szCs w:val="20"/>
        </w:rPr>
        <w:t>Should your remitter utilize a correspondent US domestic bank in transferring electronic funds, the following Fedwire instructions are applicable.</w:t>
      </w:r>
    </w:p>
    <w:p w14:paraId="59273006" w14:textId="77777777" w:rsidR="006519D0" w:rsidRDefault="006519D0" w:rsidP="006519D0">
      <w:pPr>
        <w:rPr>
          <w:rFonts w:cs="Times New Roman"/>
          <w:szCs w:val="20"/>
        </w:rPr>
      </w:pPr>
    </w:p>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6519D0" w14:paraId="1A1AF1BF" w14:textId="77777777" w:rsidTr="006519D0">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4F6A46F2"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B3099EA"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28D8457"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19D0" w14:paraId="50900F01" w14:textId="77777777" w:rsidTr="006519D0">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8F4B2" w14:textId="77777777" w:rsidR="006519D0" w:rsidRDefault="006519D0">
            <w:pPr>
              <w:rPr>
                <w:rFonts w:ascii="Times New Roman" w:hAnsi="Times New Roman" w:cs="Times New Roman"/>
                <w:sz w:val="20"/>
                <w:szCs w:val="20"/>
              </w:rPr>
            </w:pPr>
          </w:p>
        </w:tc>
      </w:tr>
      <w:tr w:rsidR="006519D0" w14:paraId="0F2C2899"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419C77FF"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2AB45B4A"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41EDDB4"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1000</w:t>
            </w:r>
          </w:p>
        </w:tc>
      </w:tr>
      <w:tr w:rsidR="006519D0" w14:paraId="353DE7C0"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C1E1FC5"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1AB58629"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40E89236"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19D0" w14:paraId="59FD6A2C"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2F08B31"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0118937F"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26DF278F"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6519D0" w14:paraId="36D2D840"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69DEFB6D"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A607A3D"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523E3061" w14:textId="31069A11" w:rsidR="006519D0" w:rsidRDefault="006519D0">
            <w:pPr>
              <w:rPr>
                <w:rFonts w:ascii="Times New Roman" w:hAnsi="Times New Roman" w:cs="Times New Roman"/>
                <w:b/>
                <w:sz w:val="20"/>
                <w:szCs w:val="20"/>
              </w:rPr>
            </w:pPr>
            <w:r>
              <w:rPr>
                <w:rFonts w:ascii="Times New Roman" w:hAnsi="Times New Roman" w:cs="Times New Roman"/>
                <w:b/>
                <w:sz w:val="20"/>
                <w:szCs w:val="20"/>
              </w:rPr>
              <w:t>0210300</w:t>
            </w:r>
            <w:r w:rsidR="001E688E">
              <w:rPr>
                <w:rFonts w:ascii="Times New Roman" w:hAnsi="Times New Roman" w:cs="Times New Roman"/>
                <w:b/>
                <w:sz w:val="20"/>
                <w:szCs w:val="20"/>
              </w:rPr>
              <w:t>0</w:t>
            </w:r>
            <w:r>
              <w:rPr>
                <w:rFonts w:ascii="Times New Roman" w:hAnsi="Times New Roman" w:cs="Times New Roman"/>
                <w:b/>
                <w:sz w:val="20"/>
                <w:szCs w:val="20"/>
              </w:rPr>
              <w:t>4</w:t>
            </w:r>
          </w:p>
        </w:tc>
      </w:tr>
      <w:tr w:rsidR="006519D0" w14:paraId="4B39BA7C"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51BECF03"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0189609"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6A4098FB"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TREAS NYC</w:t>
            </w:r>
          </w:p>
        </w:tc>
      </w:tr>
      <w:tr w:rsidR="006519D0" w14:paraId="29B85F8E"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00B41712"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17E5AFDC"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619845BD" w14:textId="77777777" w:rsidR="006519D0" w:rsidRDefault="006519D0">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19D0" w14:paraId="1D5441CD"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1369E5C"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765E5BF"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2B2B9E50"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365394E"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875080031006</w:t>
            </w:r>
          </w:p>
        </w:tc>
      </w:tr>
      <w:tr w:rsidR="006519D0" w14:paraId="2650A364"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446D0E7E"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6D1DA62"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5BB39693" w14:textId="77777777" w:rsidR="006519D0" w:rsidRDefault="006519D0">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13A46F5B"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19D0" w14:paraId="542C8066"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7E99090B"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FFCE368"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33ACE2BA"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0A82BA29"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COMPANY’S NAME</w:t>
            </w:r>
          </w:p>
        </w:tc>
      </w:tr>
      <w:tr w:rsidR="006519D0" w14:paraId="799B0972"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4A46AA29"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3FAD052"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1816A312"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77AB5BE"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ROYALTY</w:t>
            </w:r>
          </w:p>
        </w:tc>
      </w:tr>
      <w:tr w:rsidR="006519D0" w14:paraId="257FA0D0"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4BC648EF"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0E8CFAB"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4E739A9A"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3FEEAB9" w14:textId="77777777" w:rsidR="006519D0" w:rsidRDefault="006519D0">
            <w:pPr>
              <w:rPr>
                <w:rFonts w:ascii="Times New Roman" w:hAnsi="Times New Roman" w:cs="Times New Roman"/>
                <w:b/>
                <w:sz w:val="20"/>
                <w:szCs w:val="20"/>
              </w:rPr>
            </w:pPr>
            <w:r>
              <w:rPr>
                <w:rFonts w:ascii="Times New Roman" w:hAnsi="Times New Roman" w:cs="Times New Roman"/>
                <w:b/>
                <w:sz w:val="20"/>
                <w:szCs w:val="20"/>
              </w:rPr>
              <w:t>LICENSE NUMBER</w:t>
            </w:r>
          </w:p>
        </w:tc>
      </w:tr>
      <w:tr w:rsidR="006519D0" w14:paraId="06CCC96E"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2C490ABB"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92D6022"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2CCDB4AC" w14:textId="77777777" w:rsidR="006519D0" w:rsidRDefault="006519D0">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A98E66D" w14:textId="77777777" w:rsidR="006519D0" w:rsidRDefault="006519D0">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19D0" w14:paraId="183C820C" w14:textId="77777777" w:rsidTr="006519D0">
        <w:tc>
          <w:tcPr>
            <w:tcW w:w="1165" w:type="dxa"/>
            <w:tcBorders>
              <w:top w:val="single" w:sz="4" w:space="0" w:color="auto"/>
              <w:left w:val="single" w:sz="4" w:space="0" w:color="auto"/>
              <w:bottom w:val="single" w:sz="4" w:space="0" w:color="auto"/>
              <w:right w:val="single" w:sz="4" w:space="0" w:color="auto"/>
            </w:tcBorders>
            <w:hideMark/>
          </w:tcPr>
          <w:p w14:paraId="79582EAA" w14:textId="77777777" w:rsidR="006519D0" w:rsidRDefault="006519D0">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7032851"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5F2E8F4E" w14:textId="77777777" w:rsidR="006519D0" w:rsidRDefault="006519D0">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19D0" w14:paraId="2F9E32A9" w14:textId="77777777" w:rsidTr="006519D0">
        <w:tc>
          <w:tcPr>
            <w:tcW w:w="9350" w:type="dxa"/>
            <w:gridSpan w:val="3"/>
            <w:tcBorders>
              <w:top w:val="single" w:sz="4" w:space="0" w:color="auto"/>
              <w:left w:val="single" w:sz="4" w:space="0" w:color="auto"/>
              <w:bottom w:val="single" w:sz="4" w:space="0" w:color="auto"/>
              <w:right w:val="single" w:sz="4" w:space="0" w:color="auto"/>
            </w:tcBorders>
            <w:hideMark/>
          </w:tcPr>
          <w:p w14:paraId="6455D09D"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4B30F119" w14:textId="77777777" w:rsidR="006519D0" w:rsidRDefault="006519D0">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630A4A6B" w14:textId="77777777" w:rsidR="006519D0" w:rsidRDefault="006519D0" w:rsidP="006519D0">
      <w:pPr>
        <w:rPr>
          <w:rFonts w:cs="Times New Roman"/>
          <w:szCs w:val="20"/>
        </w:rPr>
      </w:pPr>
    </w:p>
    <w:p w14:paraId="1CD5E096" w14:textId="77777777" w:rsidR="006519D0" w:rsidRDefault="006519D0" w:rsidP="006519D0">
      <w:pPr>
        <w:rPr>
          <w:rFonts w:cs="Times New Roman"/>
          <w:szCs w:val="20"/>
        </w:rPr>
      </w:pPr>
      <w:r>
        <w:rPr>
          <w:rFonts w:cs="Times New Roman"/>
          <w:b/>
          <w:szCs w:val="20"/>
          <w:u w:val="single"/>
        </w:rPr>
        <w:t>Agency Contacts</w:t>
      </w:r>
      <w:r>
        <w:rPr>
          <w:rFonts w:cs="Times New Roman"/>
          <w:szCs w:val="20"/>
        </w:rPr>
        <w:t>:</w:t>
      </w:r>
    </w:p>
    <w:p w14:paraId="54159BAE" w14:textId="77777777" w:rsidR="006519D0" w:rsidRDefault="006519D0" w:rsidP="006519D0">
      <w:pPr>
        <w:rPr>
          <w:rFonts w:cs="Times New Roman"/>
          <w:szCs w:val="20"/>
        </w:rPr>
      </w:pPr>
    </w:p>
    <w:p w14:paraId="5C023D19" w14:textId="77777777" w:rsidR="006519D0" w:rsidRDefault="006519D0" w:rsidP="006519D0">
      <w:pPr>
        <w:tabs>
          <w:tab w:val="left" w:pos="3600"/>
          <w:tab w:val="left" w:pos="5400"/>
        </w:tabs>
        <w:rPr>
          <w:rFonts w:cs="Times New Roman"/>
          <w:szCs w:val="20"/>
        </w:rPr>
      </w:pPr>
      <w:r>
        <w:rPr>
          <w:rFonts w:cs="Times New Roman"/>
          <w:szCs w:val="20"/>
        </w:rPr>
        <w:t>Office of Technology Transfer (OTT)</w:t>
      </w:r>
      <w:r>
        <w:rPr>
          <w:rFonts w:cs="Times New Roman"/>
          <w:szCs w:val="20"/>
        </w:rPr>
        <w:tab/>
        <w:t>(301) 496-7057</w:t>
      </w:r>
      <w:r>
        <w:rPr>
          <w:rFonts w:cs="Times New Roman"/>
          <w:szCs w:val="20"/>
        </w:rPr>
        <w:tab/>
      </w:r>
      <w:hyperlink r:id="rId21" w:history="1">
        <w:r>
          <w:rPr>
            <w:rStyle w:val="Hyperlink"/>
            <w:rFonts w:cs="Times New Roman"/>
            <w:szCs w:val="20"/>
          </w:rPr>
          <w:t>OTT-Royalties@mail.nih.gov</w:t>
        </w:r>
      </w:hyperlink>
    </w:p>
    <w:p w14:paraId="5CEECE95" w14:textId="77777777" w:rsidR="006519D0" w:rsidRDefault="006519D0" w:rsidP="006519D0">
      <w:pPr>
        <w:rPr>
          <w:rFonts w:cs="Times New Roman"/>
          <w:szCs w:val="20"/>
        </w:rPr>
      </w:pPr>
    </w:p>
    <w:p w14:paraId="413C577A" w14:textId="290B0ACB" w:rsidR="006519D0" w:rsidRDefault="006519D0" w:rsidP="006519D0">
      <w:pPr>
        <w:rPr>
          <w:rFonts w:cs="Times New Roman"/>
          <w:b/>
          <w:bCs/>
          <w:iCs/>
          <w:szCs w:val="20"/>
        </w:rPr>
      </w:pPr>
      <w:r>
        <w:rPr>
          <w:rFonts w:cs="Times New Roman"/>
          <w:b/>
          <w:bCs/>
          <w:iCs/>
          <w:szCs w:val="20"/>
          <w:u w:val="single"/>
        </w:rPr>
        <w:t>Checks</w:t>
      </w:r>
    </w:p>
    <w:p w14:paraId="42F4C1BB" w14:textId="77777777" w:rsidR="006519D0" w:rsidRDefault="006519D0" w:rsidP="006519D0">
      <w:pPr>
        <w:rPr>
          <w:rFonts w:cs="Times New Roman"/>
          <w:bCs/>
          <w:iCs/>
          <w:szCs w:val="20"/>
        </w:rPr>
      </w:pPr>
    </w:p>
    <w:p w14:paraId="42B8F7AD" w14:textId="77777777" w:rsidR="006519D0" w:rsidRDefault="006519D0" w:rsidP="006519D0">
      <w:pPr>
        <w:rPr>
          <w:rFonts w:cs="Times New Roman"/>
          <w:bCs/>
          <w:iCs/>
          <w:szCs w:val="20"/>
        </w:rPr>
      </w:pPr>
      <w:r>
        <w:rPr>
          <w:rFonts w:cs="Times New Roman"/>
          <w:bCs/>
          <w:iCs/>
          <w:szCs w:val="20"/>
        </w:rPr>
        <w:t>All checks should be made payable to “NIH Patent Licensing”</w:t>
      </w:r>
    </w:p>
    <w:p w14:paraId="4D029265" w14:textId="77777777" w:rsidR="006519D0" w:rsidRDefault="006519D0" w:rsidP="006519D0">
      <w:pPr>
        <w:rPr>
          <w:rFonts w:cs="Times New Roman"/>
          <w:bCs/>
          <w:iCs/>
          <w:szCs w:val="20"/>
        </w:rPr>
      </w:pPr>
    </w:p>
    <w:p w14:paraId="76B711C4" w14:textId="77777777" w:rsidR="006519D0" w:rsidRDefault="006519D0" w:rsidP="006519D0">
      <w:pPr>
        <w:rPr>
          <w:rFonts w:cs="Times New Roman"/>
          <w:bCs/>
          <w:iCs/>
          <w:szCs w:val="20"/>
        </w:rPr>
      </w:pPr>
      <w:r>
        <w:rPr>
          <w:rFonts w:cs="Times New Roman"/>
          <w:bCs/>
          <w:iCs/>
          <w:szCs w:val="20"/>
        </w:rPr>
        <w:t xml:space="preserve">Checks drawn on a </w:t>
      </w:r>
      <w:r>
        <w:rPr>
          <w:rFonts w:cs="Times New Roman"/>
          <w:b/>
          <w:bCs/>
          <w:iCs/>
          <w:szCs w:val="20"/>
          <w:u w:val="single"/>
        </w:rPr>
        <w:t>U.S. bank account</w:t>
      </w:r>
      <w:r>
        <w:rPr>
          <w:rFonts w:cs="Times New Roman"/>
          <w:bCs/>
          <w:iCs/>
          <w:szCs w:val="20"/>
        </w:rPr>
        <w:t xml:space="preserve"> and sent by US Postal Service should be sent directly to the following address:</w:t>
      </w:r>
    </w:p>
    <w:p w14:paraId="68318DAD" w14:textId="77777777" w:rsidR="006519D0" w:rsidRDefault="006519D0" w:rsidP="006519D0">
      <w:pPr>
        <w:rPr>
          <w:rFonts w:cs="Times New Roman"/>
          <w:bCs/>
          <w:iCs/>
          <w:szCs w:val="20"/>
        </w:rPr>
      </w:pPr>
    </w:p>
    <w:p w14:paraId="50152141" w14:textId="77777777" w:rsidR="006519D0" w:rsidRDefault="006519D0" w:rsidP="006519D0">
      <w:pPr>
        <w:ind w:firstLine="720"/>
        <w:rPr>
          <w:rFonts w:cs="Times New Roman"/>
          <w:iCs/>
          <w:szCs w:val="20"/>
        </w:rPr>
      </w:pPr>
      <w:r>
        <w:rPr>
          <w:rFonts w:cs="Times New Roman"/>
          <w:iCs/>
          <w:szCs w:val="20"/>
        </w:rPr>
        <w:t>National Institutes of Health</w:t>
      </w:r>
    </w:p>
    <w:p w14:paraId="55A99AAC" w14:textId="77777777" w:rsidR="006519D0" w:rsidRDefault="006519D0" w:rsidP="006519D0">
      <w:pPr>
        <w:ind w:firstLine="720"/>
        <w:rPr>
          <w:rFonts w:cs="Times New Roman"/>
          <w:iCs/>
          <w:szCs w:val="20"/>
        </w:rPr>
      </w:pPr>
      <w:r>
        <w:rPr>
          <w:rFonts w:cs="Times New Roman"/>
          <w:iCs/>
          <w:szCs w:val="20"/>
        </w:rPr>
        <w:t>P.O. Box 979071</w:t>
      </w:r>
    </w:p>
    <w:p w14:paraId="669F8D14" w14:textId="77777777" w:rsidR="006519D0" w:rsidRDefault="006519D0" w:rsidP="006519D0">
      <w:pPr>
        <w:ind w:firstLine="720"/>
        <w:rPr>
          <w:rFonts w:cs="Times New Roman"/>
          <w:iCs/>
          <w:szCs w:val="20"/>
        </w:rPr>
      </w:pPr>
      <w:r>
        <w:rPr>
          <w:rFonts w:cs="Times New Roman"/>
          <w:iCs/>
          <w:szCs w:val="20"/>
        </w:rPr>
        <w:t>St. Louis, MO 63197-9000</w:t>
      </w:r>
    </w:p>
    <w:p w14:paraId="11F414E1" w14:textId="77777777" w:rsidR="006519D0" w:rsidRDefault="006519D0" w:rsidP="006519D0">
      <w:pPr>
        <w:rPr>
          <w:rFonts w:cs="Times New Roman"/>
          <w:bCs/>
          <w:iCs/>
          <w:szCs w:val="20"/>
        </w:rPr>
      </w:pPr>
    </w:p>
    <w:p w14:paraId="5BD1C2B2" w14:textId="77777777" w:rsidR="006519D0" w:rsidRDefault="006519D0" w:rsidP="006519D0">
      <w:pPr>
        <w:rPr>
          <w:rFonts w:cs="Times New Roman"/>
          <w:bCs/>
          <w:iCs/>
          <w:szCs w:val="20"/>
        </w:rPr>
      </w:pPr>
      <w:r>
        <w:rPr>
          <w:rFonts w:cs="Times New Roman"/>
          <w:bCs/>
          <w:iCs/>
          <w:szCs w:val="20"/>
        </w:rPr>
        <w:t xml:space="preserve">Checks drawn on a U.S. bank account and sent by </w:t>
      </w:r>
      <w:r>
        <w:rPr>
          <w:rFonts w:cs="Times New Roman"/>
          <w:b/>
          <w:bCs/>
          <w:iCs/>
          <w:szCs w:val="20"/>
          <w:u w:val="single"/>
        </w:rPr>
        <w:t>overnight or courier</w:t>
      </w:r>
      <w:r>
        <w:rPr>
          <w:rFonts w:cs="Times New Roman"/>
          <w:bCs/>
          <w:iCs/>
          <w:szCs w:val="20"/>
        </w:rPr>
        <w:t xml:space="preserve"> should be sent to the following address:</w:t>
      </w:r>
    </w:p>
    <w:p w14:paraId="19270108" w14:textId="77777777" w:rsidR="006519D0" w:rsidRDefault="006519D0" w:rsidP="006519D0">
      <w:pPr>
        <w:rPr>
          <w:rFonts w:cs="Times New Roman"/>
          <w:bCs/>
          <w:iCs/>
          <w:szCs w:val="20"/>
        </w:rPr>
      </w:pPr>
    </w:p>
    <w:p w14:paraId="085F45A2" w14:textId="77777777" w:rsidR="006519D0" w:rsidRDefault="006519D0" w:rsidP="006519D0">
      <w:pPr>
        <w:ind w:firstLine="720"/>
        <w:rPr>
          <w:rFonts w:cs="Times New Roman"/>
          <w:iCs/>
          <w:szCs w:val="20"/>
        </w:rPr>
      </w:pPr>
      <w:r>
        <w:rPr>
          <w:rFonts w:cs="Times New Roman"/>
          <w:iCs/>
          <w:szCs w:val="20"/>
        </w:rPr>
        <w:t xml:space="preserve">US Bank </w:t>
      </w:r>
    </w:p>
    <w:p w14:paraId="49FF1465" w14:textId="77777777" w:rsidR="006519D0" w:rsidRDefault="006519D0" w:rsidP="006519D0">
      <w:pPr>
        <w:ind w:firstLine="720"/>
        <w:rPr>
          <w:rFonts w:cs="Times New Roman"/>
          <w:iCs/>
          <w:szCs w:val="20"/>
        </w:rPr>
      </w:pPr>
      <w:r>
        <w:rPr>
          <w:rFonts w:cs="Times New Roman"/>
          <w:iCs/>
          <w:szCs w:val="20"/>
        </w:rPr>
        <w:t xml:space="preserve">Government Lockbox SL-MO-C2GL </w:t>
      </w:r>
    </w:p>
    <w:p w14:paraId="59BE378A" w14:textId="77777777" w:rsidR="006519D0" w:rsidRDefault="006519D0" w:rsidP="006519D0">
      <w:pPr>
        <w:ind w:firstLine="720"/>
        <w:rPr>
          <w:rFonts w:cs="Times New Roman"/>
          <w:iCs/>
          <w:szCs w:val="20"/>
        </w:rPr>
      </w:pPr>
      <w:r>
        <w:rPr>
          <w:rFonts w:cs="Times New Roman"/>
          <w:iCs/>
          <w:szCs w:val="20"/>
        </w:rPr>
        <w:t xml:space="preserve">1005 Convention Plaza </w:t>
      </w:r>
    </w:p>
    <w:p w14:paraId="71658298" w14:textId="77777777" w:rsidR="006519D0" w:rsidRDefault="006519D0" w:rsidP="006519D0">
      <w:pPr>
        <w:ind w:firstLine="720"/>
        <w:rPr>
          <w:rFonts w:cs="Times New Roman"/>
          <w:iCs/>
          <w:szCs w:val="20"/>
        </w:rPr>
      </w:pPr>
      <w:r>
        <w:rPr>
          <w:rFonts w:cs="Times New Roman"/>
          <w:iCs/>
          <w:szCs w:val="20"/>
        </w:rPr>
        <w:t>St. Louis, MO 63101</w:t>
      </w:r>
    </w:p>
    <w:p w14:paraId="5E4FFCC6" w14:textId="77777777" w:rsidR="006519D0" w:rsidRDefault="006519D0" w:rsidP="006519D0">
      <w:pPr>
        <w:ind w:firstLine="720"/>
        <w:rPr>
          <w:rFonts w:cs="Times New Roman"/>
          <w:iCs/>
          <w:szCs w:val="20"/>
        </w:rPr>
      </w:pPr>
      <w:r>
        <w:rPr>
          <w:rFonts w:cs="Times New Roman"/>
          <w:iCs/>
          <w:szCs w:val="20"/>
        </w:rPr>
        <w:t>Phone: 314-418-4087</w:t>
      </w:r>
    </w:p>
    <w:p w14:paraId="3DA12600" w14:textId="77777777" w:rsidR="006519D0" w:rsidRDefault="006519D0" w:rsidP="006519D0">
      <w:pPr>
        <w:rPr>
          <w:rFonts w:cs="Times New Roman"/>
          <w:bCs/>
          <w:iCs/>
          <w:szCs w:val="20"/>
        </w:rPr>
      </w:pPr>
    </w:p>
    <w:p w14:paraId="6A3BA151" w14:textId="77777777" w:rsidR="006519D0" w:rsidRDefault="006519D0" w:rsidP="006519D0">
      <w:pPr>
        <w:rPr>
          <w:rFonts w:cs="Times New Roman"/>
          <w:bCs/>
          <w:iCs/>
          <w:szCs w:val="20"/>
        </w:rPr>
      </w:pPr>
      <w:r>
        <w:rPr>
          <w:rFonts w:cs="Times New Roman"/>
          <w:bCs/>
          <w:iCs/>
          <w:szCs w:val="20"/>
        </w:rPr>
        <w:t xml:space="preserve">Checks drawn on a </w:t>
      </w:r>
      <w:r>
        <w:rPr>
          <w:rFonts w:cs="Times New Roman"/>
          <w:b/>
          <w:bCs/>
          <w:iCs/>
          <w:szCs w:val="20"/>
          <w:u w:val="single"/>
        </w:rPr>
        <w:t>foreign bank account</w:t>
      </w:r>
      <w:r>
        <w:rPr>
          <w:rFonts w:cs="Times New Roman"/>
          <w:bCs/>
          <w:iCs/>
          <w:szCs w:val="20"/>
        </w:rPr>
        <w:t xml:space="preserve"> should be sent directly to the following address: </w:t>
      </w:r>
    </w:p>
    <w:p w14:paraId="0CA8A008" w14:textId="77777777" w:rsidR="006519D0" w:rsidRDefault="006519D0" w:rsidP="006519D0">
      <w:pPr>
        <w:rPr>
          <w:rFonts w:cs="Times New Roman"/>
          <w:bCs/>
          <w:iCs/>
          <w:szCs w:val="20"/>
        </w:rPr>
      </w:pPr>
    </w:p>
    <w:p w14:paraId="3C101332" w14:textId="77777777" w:rsidR="006519D0" w:rsidRDefault="006519D0" w:rsidP="006519D0">
      <w:pPr>
        <w:ind w:firstLine="720"/>
        <w:rPr>
          <w:rFonts w:cs="Times New Roman"/>
          <w:iCs/>
          <w:szCs w:val="20"/>
        </w:rPr>
      </w:pPr>
      <w:r>
        <w:rPr>
          <w:rFonts w:cs="Times New Roman"/>
          <w:iCs/>
          <w:szCs w:val="20"/>
        </w:rPr>
        <w:t>National Institutes of Health</w:t>
      </w:r>
    </w:p>
    <w:p w14:paraId="4FBD3928" w14:textId="77777777" w:rsidR="006519D0" w:rsidRDefault="006519D0" w:rsidP="006519D0">
      <w:pPr>
        <w:ind w:firstLine="720"/>
        <w:rPr>
          <w:rFonts w:cs="Times New Roman"/>
          <w:iCs/>
          <w:szCs w:val="20"/>
        </w:rPr>
      </w:pPr>
      <w:r>
        <w:rPr>
          <w:rFonts w:cs="Times New Roman"/>
          <w:iCs/>
          <w:szCs w:val="20"/>
        </w:rPr>
        <w:t>Office of Technology Transfer</w:t>
      </w:r>
    </w:p>
    <w:p w14:paraId="2946A520" w14:textId="77777777" w:rsidR="006519D0" w:rsidRDefault="006519D0" w:rsidP="006519D0">
      <w:pPr>
        <w:ind w:left="720"/>
        <w:rPr>
          <w:rFonts w:cs="Times New Roman"/>
          <w:iCs/>
          <w:szCs w:val="20"/>
        </w:rPr>
      </w:pPr>
      <w:r>
        <w:rPr>
          <w:rFonts w:cs="Times New Roman"/>
          <w:bCs/>
          <w:iCs/>
          <w:szCs w:val="20"/>
        </w:rPr>
        <w:t>License Compliance and Administration</w:t>
      </w:r>
    </w:p>
    <w:p w14:paraId="16397E31" w14:textId="77777777" w:rsidR="006519D0" w:rsidRDefault="006519D0" w:rsidP="006519D0">
      <w:pPr>
        <w:ind w:left="720"/>
        <w:rPr>
          <w:rFonts w:cs="Times New Roman"/>
          <w:iCs/>
          <w:szCs w:val="20"/>
        </w:rPr>
      </w:pPr>
      <w:r>
        <w:rPr>
          <w:rFonts w:cs="Times New Roman"/>
          <w:bCs/>
          <w:iCs/>
          <w:szCs w:val="20"/>
        </w:rPr>
        <w:t>Royalty Administration</w:t>
      </w:r>
    </w:p>
    <w:p w14:paraId="755E01EB" w14:textId="77777777" w:rsidR="00E06D90" w:rsidRPr="00E06D90" w:rsidRDefault="00E06D90" w:rsidP="00E06D90">
      <w:pPr>
        <w:ind w:firstLine="720"/>
        <w:rPr>
          <w:rFonts w:cs="Times New Roman"/>
          <w:iCs/>
          <w:szCs w:val="20"/>
        </w:rPr>
      </w:pPr>
      <w:r w:rsidRPr="00E06D90">
        <w:rPr>
          <w:rFonts w:cs="Times New Roman"/>
          <w:iCs/>
          <w:szCs w:val="20"/>
        </w:rPr>
        <w:t>6701 Rockledge Drive, Suite 700, MS 7788</w:t>
      </w:r>
    </w:p>
    <w:p w14:paraId="4753E568" w14:textId="327C909A" w:rsidR="00A10556" w:rsidRPr="00E06D90" w:rsidRDefault="00E06D90" w:rsidP="00E06D90">
      <w:pPr>
        <w:ind w:firstLine="720"/>
        <w:rPr>
          <w:rFonts w:cs="Times New Roman"/>
          <w:iCs/>
          <w:szCs w:val="20"/>
        </w:rPr>
      </w:pPr>
      <w:r w:rsidRPr="00E06D90">
        <w:rPr>
          <w:rFonts w:cs="Times New Roman"/>
          <w:iCs/>
          <w:szCs w:val="20"/>
        </w:rPr>
        <w:t>Bethesda, MD 20892</w:t>
      </w:r>
    </w:p>
    <w:p w14:paraId="586B69A8" w14:textId="3BE7645E" w:rsidR="00517BB1" w:rsidRPr="00F46AD8" w:rsidRDefault="00517BB1" w:rsidP="00A10556">
      <w:pPr>
        <w:jc w:val="center"/>
        <w:rPr>
          <w:b/>
          <w:sz w:val="22"/>
          <w:szCs w:val="22"/>
        </w:rPr>
      </w:pPr>
    </w:p>
    <w:sectPr w:rsidR="00517BB1" w:rsidRPr="00F46AD8" w:rsidSect="008131EA">
      <w:footerReference w:type="default" r:id="rId22"/>
      <w:pgSz w:w="12240" w:h="15840" w:code="1"/>
      <w:pgMar w:top="1152" w:right="1224" w:bottom="1152" w:left="1224"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69AB" w14:textId="77777777" w:rsidR="00414B19" w:rsidRDefault="00414B19">
      <w:pPr>
        <w:suppressAutoHyphens w:val="0"/>
        <w:spacing w:line="20" w:lineRule="exact"/>
        <w:rPr>
          <w:rFonts w:ascii="Courier" w:hAnsi="Courier" w:cs="Courier"/>
        </w:rPr>
      </w:pPr>
    </w:p>
  </w:endnote>
  <w:endnote w:type="continuationSeparator" w:id="0">
    <w:p w14:paraId="586B69AC" w14:textId="77777777" w:rsidR="00414B19" w:rsidRDefault="00414B19">
      <w:r>
        <w:rPr>
          <w:rFonts w:ascii="Courier" w:hAnsi="Courier" w:cs="Courier"/>
        </w:rPr>
        <w:t xml:space="preserve"> </w:t>
      </w:r>
    </w:p>
  </w:endnote>
  <w:endnote w:type="continuationNotice" w:id="1">
    <w:p w14:paraId="586B69AD" w14:textId="77777777" w:rsidR="00414B19" w:rsidRDefault="00414B19">
      <w:r>
        <w:rPr>
          <w:rFonts w:ascii="Courier" w:hAnsi="Courier" w:cs="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Kino MT">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69AE" w14:textId="2372C8F8" w:rsidR="008219D5" w:rsidRDefault="008219D5" w:rsidP="009943C5">
    <w:pPr>
      <w:tabs>
        <w:tab w:val="left" w:pos="-1440"/>
      </w:tabs>
      <w:spacing w:before="160" w:after="160"/>
      <w:rPr>
        <w:rFonts w:cs="Times New Roman"/>
        <w:sz w:val="16"/>
        <w:szCs w:val="16"/>
      </w:rPr>
    </w:pPr>
  </w:p>
  <w:p w14:paraId="586B69AF" w14:textId="04E9A34B" w:rsidR="008219D5" w:rsidRPr="00A84F3E" w:rsidRDefault="008219D5">
    <w:pPr>
      <w:tabs>
        <w:tab w:val="left" w:pos="-1440"/>
      </w:tabs>
      <w:rPr>
        <w:rFonts w:cs="Times New Roman"/>
        <w:sz w:val="16"/>
        <w:szCs w:val="16"/>
      </w:rPr>
    </w:pPr>
    <w:r w:rsidRPr="00A84F3E">
      <w:rPr>
        <w:rFonts w:cs="Times New Roman"/>
        <w:b/>
        <w:bCs/>
        <w:sz w:val="16"/>
        <w:szCs w:val="16"/>
      </w:rPr>
      <w:t>CONFIDENTIAL</w:t>
    </w:r>
    <w:r w:rsidR="009D019B">
      <w:rPr>
        <w:rFonts w:cs="Times New Roman"/>
        <w:b/>
        <w:bCs/>
        <w:sz w:val="16"/>
        <w:szCs w:val="16"/>
      </w:rPr>
      <w:t xml:space="preserve"> L-XXX-20XX/0</w:t>
    </w:r>
  </w:p>
  <w:p w14:paraId="586B69B0" w14:textId="77777777" w:rsidR="008219D5" w:rsidRPr="00A84F3E" w:rsidRDefault="00A6261F">
    <w:pPr>
      <w:tabs>
        <w:tab w:val="left" w:pos="-1440"/>
      </w:tabs>
      <w:rPr>
        <w:rFonts w:cs="Times New Roman"/>
        <w:sz w:val="16"/>
        <w:szCs w:val="16"/>
      </w:rPr>
    </w:pPr>
    <w:r w:rsidRPr="00A6261F">
      <w:rPr>
        <w:rFonts w:cs="Times New Roman"/>
        <w:b/>
        <w:sz w:val="16"/>
        <w:szCs w:val="16"/>
      </w:rPr>
      <w:t>NIH</w:t>
    </w:r>
    <w:r w:rsidR="008219D5" w:rsidRPr="00A84F3E">
      <w:rPr>
        <w:rFonts w:cs="Times New Roman"/>
        <w:sz w:val="16"/>
        <w:szCs w:val="16"/>
      </w:rPr>
      <w:t xml:space="preserve"> Interinstitutional Agreement</w:t>
    </w:r>
    <w:r w:rsidR="008219D5">
      <w:rPr>
        <w:rFonts w:cs="Times New Roman"/>
        <w:sz w:val="16"/>
        <w:szCs w:val="16"/>
      </w:rPr>
      <w:t>—</w:t>
    </w:r>
    <w:r w:rsidR="008219D5" w:rsidRPr="00A84F3E">
      <w:rPr>
        <w:rFonts w:cs="Times New Roman"/>
        <w:i/>
        <w:iCs/>
        <w:sz w:val="16"/>
        <w:szCs w:val="16"/>
      </w:rPr>
      <w:t>Institution</w:t>
    </w:r>
    <w:r w:rsidR="008219D5">
      <w:rPr>
        <w:rFonts w:cs="Times New Roman"/>
        <w:i/>
        <w:iCs/>
        <w:sz w:val="16"/>
        <w:szCs w:val="16"/>
      </w:rPr>
      <w:t xml:space="preserve"> Lead</w:t>
    </w:r>
  </w:p>
  <w:p w14:paraId="586B69B1" w14:textId="57206510" w:rsidR="008219D5" w:rsidRPr="00A84F3E" w:rsidRDefault="00166CA5">
    <w:pPr>
      <w:tabs>
        <w:tab w:val="left" w:pos="-1440"/>
      </w:tabs>
      <w:rPr>
        <w:rFonts w:cs="Times New Roman"/>
        <w:sz w:val="16"/>
        <w:szCs w:val="16"/>
      </w:rPr>
    </w:pPr>
    <w:r>
      <w:rPr>
        <w:rFonts w:cs="Times New Roman"/>
        <w:sz w:val="16"/>
        <w:szCs w:val="16"/>
      </w:rPr>
      <w:t>Model 10-201</w:t>
    </w:r>
    <w:r w:rsidR="008219D5">
      <w:rPr>
        <w:rFonts w:cs="Times New Roman"/>
        <w:sz w:val="16"/>
        <w:szCs w:val="16"/>
      </w:rPr>
      <w:t>5</w:t>
    </w:r>
    <w:r w:rsidR="0004685E">
      <w:rPr>
        <w:rFonts w:cs="Times New Roman"/>
        <w:sz w:val="16"/>
        <w:szCs w:val="16"/>
      </w:rPr>
      <w:t xml:space="preserve"> (updated 2-29-16)</w:t>
    </w:r>
    <w:r w:rsidR="009D019B">
      <w:rPr>
        <w:rFonts w:cs="Times New Roman"/>
        <w:sz w:val="16"/>
        <w:szCs w:val="16"/>
      </w:rPr>
      <w:t xml:space="preserve">  </w:t>
    </w:r>
    <w:r w:rsidR="008219D5" w:rsidRPr="00A84F3E">
      <w:rPr>
        <w:rFonts w:cs="Times New Roman"/>
        <w:sz w:val="16"/>
        <w:szCs w:val="16"/>
      </w:rPr>
      <w:t xml:space="preserve">Page </w:t>
    </w:r>
    <w:r w:rsidR="0065780A" w:rsidRPr="00A84F3E">
      <w:rPr>
        <w:rStyle w:val="PageNumber"/>
        <w:rFonts w:cs="Times New Roman"/>
        <w:sz w:val="16"/>
        <w:szCs w:val="16"/>
      </w:rPr>
      <w:fldChar w:fldCharType="begin"/>
    </w:r>
    <w:r w:rsidR="008219D5" w:rsidRPr="00A84F3E">
      <w:rPr>
        <w:rStyle w:val="PageNumber"/>
        <w:rFonts w:cs="Times New Roman"/>
        <w:sz w:val="16"/>
        <w:szCs w:val="16"/>
      </w:rPr>
      <w:instrText xml:space="preserve"> PAGE </w:instrText>
    </w:r>
    <w:r w:rsidR="0065780A" w:rsidRPr="00A84F3E">
      <w:rPr>
        <w:rStyle w:val="PageNumber"/>
        <w:rFonts w:cs="Times New Roman"/>
        <w:sz w:val="16"/>
        <w:szCs w:val="16"/>
      </w:rPr>
      <w:fldChar w:fldCharType="separate"/>
    </w:r>
    <w:r w:rsidR="001E688E">
      <w:rPr>
        <w:rStyle w:val="PageNumber"/>
        <w:rFonts w:cs="Times New Roman"/>
        <w:noProof/>
        <w:sz w:val="16"/>
        <w:szCs w:val="16"/>
      </w:rPr>
      <w:t>12</w:t>
    </w:r>
    <w:r w:rsidR="0065780A" w:rsidRPr="00A84F3E">
      <w:rPr>
        <w:rStyle w:val="PageNumber"/>
        <w:rFonts w:cs="Times New Roman"/>
        <w:sz w:val="16"/>
        <w:szCs w:val="16"/>
      </w:rPr>
      <w:fldChar w:fldCharType="end"/>
    </w:r>
    <w:r w:rsidR="008219D5" w:rsidRPr="00A84F3E">
      <w:rPr>
        <w:rFonts w:cs="Times New Roman"/>
        <w:sz w:val="16"/>
        <w:szCs w:val="16"/>
      </w:rPr>
      <w:t xml:space="preserve"> of </w:t>
    </w:r>
    <w:r w:rsidR="0065780A" w:rsidRPr="00A84F3E">
      <w:rPr>
        <w:rStyle w:val="PageNumber"/>
        <w:rFonts w:cs="Times New Roman"/>
        <w:sz w:val="16"/>
        <w:szCs w:val="16"/>
      </w:rPr>
      <w:fldChar w:fldCharType="begin"/>
    </w:r>
    <w:r w:rsidR="008219D5" w:rsidRPr="00A84F3E">
      <w:rPr>
        <w:rStyle w:val="PageNumber"/>
        <w:rFonts w:cs="Times New Roman"/>
        <w:sz w:val="16"/>
        <w:szCs w:val="16"/>
      </w:rPr>
      <w:instrText xml:space="preserve"> NUMPAGES </w:instrText>
    </w:r>
    <w:r w:rsidR="0065780A" w:rsidRPr="00A84F3E">
      <w:rPr>
        <w:rStyle w:val="PageNumber"/>
        <w:rFonts w:cs="Times New Roman"/>
        <w:sz w:val="16"/>
        <w:szCs w:val="16"/>
      </w:rPr>
      <w:fldChar w:fldCharType="separate"/>
    </w:r>
    <w:r w:rsidR="001E688E">
      <w:rPr>
        <w:rStyle w:val="PageNumber"/>
        <w:rFonts w:cs="Times New Roman"/>
        <w:noProof/>
        <w:sz w:val="16"/>
        <w:szCs w:val="16"/>
      </w:rPr>
      <w:t>13</w:t>
    </w:r>
    <w:r w:rsidR="0065780A" w:rsidRPr="00A84F3E">
      <w:rPr>
        <w:rStyle w:val="PageNumber"/>
        <w:rFonts w:cs="Times New Roman"/>
        <w:sz w:val="16"/>
        <w:szCs w:val="16"/>
      </w:rPr>
      <w:fldChar w:fldCharType="end"/>
    </w:r>
    <w:r w:rsidR="008219D5" w:rsidRPr="00A84F3E">
      <w:rPr>
        <w:rFonts w:cs="Times New Roman"/>
        <w:sz w:val="16"/>
        <w:szCs w:val="16"/>
      </w:rPr>
      <w:t xml:space="preserve">    [Draft/Final]    [Institution]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69A9" w14:textId="77777777" w:rsidR="00414B19" w:rsidRDefault="00414B19">
      <w:r>
        <w:rPr>
          <w:rFonts w:ascii="Courier" w:hAnsi="Courier" w:cs="Courier"/>
        </w:rPr>
        <w:separator/>
      </w:r>
    </w:p>
  </w:footnote>
  <w:footnote w:type="continuationSeparator" w:id="0">
    <w:p w14:paraId="586B69AA" w14:textId="77777777" w:rsidR="00414B19" w:rsidRDefault="0041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15B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num w:numId="1" w16cid:durableId="697127644">
    <w:abstractNumId w:val="0"/>
  </w:num>
  <w:num w:numId="2" w16cid:durableId="1246374590">
    <w:abstractNumId w:val="3"/>
  </w:num>
  <w:num w:numId="3" w16cid:durableId="590359605">
    <w:abstractNumId w:val="2"/>
  </w:num>
  <w:num w:numId="4" w16cid:durableId="609623752">
    <w:abstractNumId w:val="2"/>
  </w:num>
  <w:num w:numId="5" w16cid:durableId="379599950">
    <w:abstractNumId w:val="2"/>
  </w:num>
  <w:num w:numId="6" w16cid:durableId="348991386">
    <w:abstractNumId w:val="2"/>
  </w:num>
  <w:num w:numId="7" w16cid:durableId="1449810102">
    <w:abstractNumId w:val="2"/>
  </w:num>
  <w:num w:numId="8" w16cid:durableId="861744231">
    <w:abstractNumId w:val="2"/>
  </w:num>
  <w:num w:numId="9" w16cid:durableId="386757086">
    <w:abstractNumId w:val="1"/>
  </w:num>
  <w:num w:numId="10" w16cid:durableId="558630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60"/>
    <w:rsid w:val="00006AA5"/>
    <w:rsid w:val="0002615E"/>
    <w:rsid w:val="00026E04"/>
    <w:rsid w:val="000304EB"/>
    <w:rsid w:val="0004685E"/>
    <w:rsid w:val="00047A4C"/>
    <w:rsid w:val="00050BDA"/>
    <w:rsid w:val="00054520"/>
    <w:rsid w:val="000673FE"/>
    <w:rsid w:val="00074179"/>
    <w:rsid w:val="00087545"/>
    <w:rsid w:val="000A424C"/>
    <w:rsid w:val="000A7970"/>
    <w:rsid w:val="000B20FD"/>
    <w:rsid w:val="000B2CA0"/>
    <w:rsid w:val="000B6EDC"/>
    <w:rsid w:val="000C2762"/>
    <w:rsid w:val="000C3D13"/>
    <w:rsid w:val="000C537D"/>
    <w:rsid w:val="000D3B4A"/>
    <w:rsid w:val="000D4D2F"/>
    <w:rsid w:val="000D618E"/>
    <w:rsid w:val="000F0EA8"/>
    <w:rsid w:val="00106FF2"/>
    <w:rsid w:val="001158BB"/>
    <w:rsid w:val="001233AE"/>
    <w:rsid w:val="00134EF5"/>
    <w:rsid w:val="00141805"/>
    <w:rsid w:val="0014198A"/>
    <w:rsid w:val="001464FE"/>
    <w:rsid w:val="00155BF6"/>
    <w:rsid w:val="0016153D"/>
    <w:rsid w:val="00166CA5"/>
    <w:rsid w:val="00175478"/>
    <w:rsid w:val="001822C7"/>
    <w:rsid w:val="00185EFB"/>
    <w:rsid w:val="001933E8"/>
    <w:rsid w:val="00194CAB"/>
    <w:rsid w:val="001B029A"/>
    <w:rsid w:val="001B405B"/>
    <w:rsid w:val="001B77CF"/>
    <w:rsid w:val="001C0F8B"/>
    <w:rsid w:val="001C53AB"/>
    <w:rsid w:val="001C7FE4"/>
    <w:rsid w:val="001E688E"/>
    <w:rsid w:val="0021641B"/>
    <w:rsid w:val="002236F7"/>
    <w:rsid w:val="00226371"/>
    <w:rsid w:val="00230D71"/>
    <w:rsid w:val="00236CA1"/>
    <w:rsid w:val="00257B8B"/>
    <w:rsid w:val="002628DE"/>
    <w:rsid w:val="00263F77"/>
    <w:rsid w:val="00295DD9"/>
    <w:rsid w:val="002A178F"/>
    <w:rsid w:val="002D3719"/>
    <w:rsid w:val="002E3CF8"/>
    <w:rsid w:val="00302438"/>
    <w:rsid w:val="00313D1A"/>
    <w:rsid w:val="00327309"/>
    <w:rsid w:val="0032737B"/>
    <w:rsid w:val="00335286"/>
    <w:rsid w:val="003466A7"/>
    <w:rsid w:val="00351D07"/>
    <w:rsid w:val="00352D45"/>
    <w:rsid w:val="00392BEA"/>
    <w:rsid w:val="003A5891"/>
    <w:rsid w:val="003B3B9E"/>
    <w:rsid w:val="003B614A"/>
    <w:rsid w:val="003C47E1"/>
    <w:rsid w:val="003D7545"/>
    <w:rsid w:val="003E4901"/>
    <w:rsid w:val="003F4BF3"/>
    <w:rsid w:val="004006DC"/>
    <w:rsid w:val="00414B19"/>
    <w:rsid w:val="00414CCB"/>
    <w:rsid w:val="00423F52"/>
    <w:rsid w:val="00456C63"/>
    <w:rsid w:val="0046222F"/>
    <w:rsid w:val="004D76A4"/>
    <w:rsid w:val="004F1BCC"/>
    <w:rsid w:val="00500250"/>
    <w:rsid w:val="00517BB1"/>
    <w:rsid w:val="00522143"/>
    <w:rsid w:val="00526404"/>
    <w:rsid w:val="005271F9"/>
    <w:rsid w:val="00530D2E"/>
    <w:rsid w:val="005544CE"/>
    <w:rsid w:val="00556851"/>
    <w:rsid w:val="005570DD"/>
    <w:rsid w:val="00557989"/>
    <w:rsid w:val="0056313A"/>
    <w:rsid w:val="00563362"/>
    <w:rsid w:val="00571751"/>
    <w:rsid w:val="0059008A"/>
    <w:rsid w:val="005B50ED"/>
    <w:rsid w:val="005C0B1D"/>
    <w:rsid w:val="005F706F"/>
    <w:rsid w:val="00622D2B"/>
    <w:rsid w:val="006334E6"/>
    <w:rsid w:val="00645947"/>
    <w:rsid w:val="006471B1"/>
    <w:rsid w:val="006519D0"/>
    <w:rsid w:val="0065780A"/>
    <w:rsid w:val="00662165"/>
    <w:rsid w:val="00666180"/>
    <w:rsid w:val="00683A8A"/>
    <w:rsid w:val="006B0CBD"/>
    <w:rsid w:val="006B2FD7"/>
    <w:rsid w:val="006D24F2"/>
    <w:rsid w:val="006E5C63"/>
    <w:rsid w:val="006F5F3C"/>
    <w:rsid w:val="006F7816"/>
    <w:rsid w:val="0078755B"/>
    <w:rsid w:val="0079633E"/>
    <w:rsid w:val="007A3AC9"/>
    <w:rsid w:val="007C0054"/>
    <w:rsid w:val="007C0EC8"/>
    <w:rsid w:val="007D3C98"/>
    <w:rsid w:val="0080240C"/>
    <w:rsid w:val="00805C5F"/>
    <w:rsid w:val="008131EA"/>
    <w:rsid w:val="008147AE"/>
    <w:rsid w:val="008219D5"/>
    <w:rsid w:val="008359BE"/>
    <w:rsid w:val="00837449"/>
    <w:rsid w:val="00871C15"/>
    <w:rsid w:val="00872927"/>
    <w:rsid w:val="00873AC5"/>
    <w:rsid w:val="00885DB9"/>
    <w:rsid w:val="008876C8"/>
    <w:rsid w:val="00890DBB"/>
    <w:rsid w:val="008D190C"/>
    <w:rsid w:val="008E2F9C"/>
    <w:rsid w:val="008E6362"/>
    <w:rsid w:val="0090150A"/>
    <w:rsid w:val="00921B56"/>
    <w:rsid w:val="009222AC"/>
    <w:rsid w:val="009232D0"/>
    <w:rsid w:val="00935CB8"/>
    <w:rsid w:val="00941B21"/>
    <w:rsid w:val="00943A76"/>
    <w:rsid w:val="00943E07"/>
    <w:rsid w:val="00951D85"/>
    <w:rsid w:val="0096030B"/>
    <w:rsid w:val="00980CEB"/>
    <w:rsid w:val="009933D7"/>
    <w:rsid w:val="00993E5D"/>
    <w:rsid w:val="009943C5"/>
    <w:rsid w:val="009A2CF1"/>
    <w:rsid w:val="009A6DA3"/>
    <w:rsid w:val="009B3E57"/>
    <w:rsid w:val="009C79CC"/>
    <w:rsid w:val="009D019B"/>
    <w:rsid w:val="009D095B"/>
    <w:rsid w:val="009F780C"/>
    <w:rsid w:val="00A032DD"/>
    <w:rsid w:val="00A10556"/>
    <w:rsid w:val="00A1583B"/>
    <w:rsid w:val="00A42C7A"/>
    <w:rsid w:val="00A6261F"/>
    <w:rsid w:val="00A84F3E"/>
    <w:rsid w:val="00A91E96"/>
    <w:rsid w:val="00AA0FAD"/>
    <w:rsid w:val="00AC1CF6"/>
    <w:rsid w:val="00AC69F9"/>
    <w:rsid w:val="00B03E5A"/>
    <w:rsid w:val="00B12F85"/>
    <w:rsid w:val="00B13069"/>
    <w:rsid w:val="00B1682F"/>
    <w:rsid w:val="00B264FE"/>
    <w:rsid w:val="00B333AC"/>
    <w:rsid w:val="00B37558"/>
    <w:rsid w:val="00B44D2C"/>
    <w:rsid w:val="00B5196A"/>
    <w:rsid w:val="00B6045E"/>
    <w:rsid w:val="00BA100B"/>
    <w:rsid w:val="00BB3153"/>
    <w:rsid w:val="00BC392D"/>
    <w:rsid w:val="00BC53B6"/>
    <w:rsid w:val="00BC7466"/>
    <w:rsid w:val="00BD319C"/>
    <w:rsid w:val="00BF28ED"/>
    <w:rsid w:val="00BF3A57"/>
    <w:rsid w:val="00BF481F"/>
    <w:rsid w:val="00C00ACF"/>
    <w:rsid w:val="00C061FB"/>
    <w:rsid w:val="00C06B9E"/>
    <w:rsid w:val="00C103C7"/>
    <w:rsid w:val="00C11772"/>
    <w:rsid w:val="00C15574"/>
    <w:rsid w:val="00C401C6"/>
    <w:rsid w:val="00C416EF"/>
    <w:rsid w:val="00C57085"/>
    <w:rsid w:val="00C63A8C"/>
    <w:rsid w:val="00C774D4"/>
    <w:rsid w:val="00C77B7D"/>
    <w:rsid w:val="00C838C5"/>
    <w:rsid w:val="00C92D87"/>
    <w:rsid w:val="00CB1D75"/>
    <w:rsid w:val="00CB618E"/>
    <w:rsid w:val="00CC027F"/>
    <w:rsid w:val="00CE6CCD"/>
    <w:rsid w:val="00CE7731"/>
    <w:rsid w:val="00CF43B8"/>
    <w:rsid w:val="00CF75BA"/>
    <w:rsid w:val="00D04D68"/>
    <w:rsid w:val="00D06434"/>
    <w:rsid w:val="00D132EC"/>
    <w:rsid w:val="00D159DA"/>
    <w:rsid w:val="00D16DDB"/>
    <w:rsid w:val="00D207FE"/>
    <w:rsid w:val="00D246B0"/>
    <w:rsid w:val="00D3021F"/>
    <w:rsid w:val="00D47B96"/>
    <w:rsid w:val="00D50E3B"/>
    <w:rsid w:val="00D5154A"/>
    <w:rsid w:val="00D51DA0"/>
    <w:rsid w:val="00D53E86"/>
    <w:rsid w:val="00D6341E"/>
    <w:rsid w:val="00D66BD7"/>
    <w:rsid w:val="00D70381"/>
    <w:rsid w:val="00D86D61"/>
    <w:rsid w:val="00D92E60"/>
    <w:rsid w:val="00DA6547"/>
    <w:rsid w:val="00DB28D9"/>
    <w:rsid w:val="00DC530F"/>
    <w:rsid w:val="00DE5608"/>
    <w:rsid w:val="00DE5BC1"/>
    <w:rsid w:val="00E06D90"/>
    <w:rsid w:val="00E32299"/>
    <w:rsid w:val="00E41C64"/>
    <w:rsid w:val="00E46EC8"/>
    <w:rsid w:val="00E561A9"/>
    <w:rsid w:val="00EB1950"/>
    <w:rsid w:val="00EB7A4F"/>
    <w:rsid w:val="00EC5060"/>
    <w:rsid w:val="00EE410C"/>
    <w:rsid w:val="00EF4249"/>
    <w:rsid w:val="00F04B59"/>
    <w:rsid w:val="00F27142"/>
    <w:rsid w:val="00F35550"/>
    <w:rsid w:val="00F42642"/>
    <w:rsid w:val="00F42B9F"/>
    <w:rsid w:val="00F46AD8"/>
    <w:rsid w:val="00F5502C"/>
    <w:rsid w:val="00F729A7"/>
    <w:rsid w:val="00F73C17"/>
    <w:rsid w:val="00F90B83"/>
    <w:rsid w:val="00FA7FA4"/>
    <w:rsid w:val="00FC279B"/>
    <w:rsid w:val="00FC2E05"/>
    <w:rsid w:val="00FC7E0D"/>
    <w:rsid w:val="00FE57EC"/>
    <w:rsid w:val="00FF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86B68DC"/>
  <w15:docId w15:val="{6A832957-F27F-450E-84FE-993234BA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C7A"/>
    <w:pPr>
      <w:widowControl w:val="0"/>
      <w:suppressAutoHyphens/>
      <w:overflowPunct w:val="0"/>
      <w:autoSpaceDE w:val="0"/>
      <w:autoSpaceDN w:val="0"/>
      <w:adjustRightInd w:val="0"/>
      <w:textAlignment w:val="baseline"/>
    </w:pPr>
    <w:rPr>
      <w:rFonts w:cs="Bauhaus 9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313A"/>
    <w:rPr>
      <w:rFonts w:ascii="Kino MT" w:hAnsi="Kino MT" w:cs="Kino MT"/>
    </w:rPr>
  </w:style>
  <w:style w:type="character" w:styleId="EndnoteReference">
    <w:name w:val="endnote reference"/>
    <w:basedOn w:val="DefaultParagraphFont"/>
    <w:semiHidden/>
    <w:rsid w:val="0056313A"/>
    <w:rPr>
      <w:rFonts w:ascii="Kino MT" w:hAnsi="Kino MT" w:cs="Kino MT"/>
      <w:sz w:val="24"/>
      <w:szCs w:val="24"/>
      <w:vertAlign w:val="superscript"/>
      <w:lang w:val="en-US"/>
    </w:rPr>
  </w:style>
  <w:style w:type="paragraph" w:styleId="FootnoteText">
    <w:name w:val="footnote text"/>
    <w:basedOn w:val="Normal"/>
    <w:semiHidden/>
    <w:rsid w:val="0056313A"/>
    <w:rPr>
      <w:rFonts w:ascii="Kino MT" w:hAnsi="Kino MT" w:cs="Kino MT"/>
    </w:rPr>
  </w:style>
  <w:style w:type="character" w:styleId="FootnoteReference">
    <w:name w:val="footnote reference"/>
    <w:basedOn w:val="DefaultParagraphFont"/>
    <w:semiHidden/>
    <w:rsid w:val="0056313A"/>
    <w:rPr>
      <w:rFonts w:ascii="Kino MT" w:hAnsi="Kino MT" w:cs="Kino MT"/>
      <w:sz w:val="24"/>
      <w:szCs w:val="24"/>
      <w:vertAlign w:val="superscript"/>
      <w:lang w:val="en-US"/>
    </w:rPr>
  </w:style>
  <w:style w:type="character" w:customStyle="1" w:styleId="11">
    <w:name w:val="1 1"/>
    <w:basedOn w:val="DefaultParagraphFont"/>
    <w:rsid w:val="0056313A"/>
  </w:style>
  <w:style w:type="character" w:customStyle="1" w:styleId="12">
    <w:name w:val="1 2"/>
    <w:basedOn w:val="DefaultParagraphFont"/>
    <w:rsid w:val="0056313A"/>
  </w:style>
  <w:style w:type="character" w:customStyle="1" w:styleId="13">
    <w:name w:val="1 3"/>
    <w:basedOn w:val="DefaultParagraphFont"/>
    <w:rsid w:val="0056313A"/>
  </w:style>
  <w:style w:type="character" w:customStyle="1" w:styleId="14">
    <w:name w:val="1 4"/>
    <w:basedOn w:val="DefaultParagraphFont"/>
    <w:rsid w:val="0056313A"/>
  </w:style>
  <w:style w:type="character" w:customStyle="1" w:styleId="15">
    <w:name w:val="1 5"/>
    <w:basedOn w:val="DefaultParagraphFont"/>
    <w:rsid w:val="0056313A"/>
  </w:style>
  <w:style w:type="character" w:customStyle="1" w:styleId="16">
    <w:name w:val="1 6"/>
    <w:basedOn w:val="DefaultParagraphFont"/>
    <w:rsid w:val="0056313A"/>
  </w:style>
  <w:style w:type="character" w:customStyle="1" w:styleId="17">
    <w:name w:val="1 7"/>
    <w:basedOn w:val="DefaultParagraphFont"/>
    <w:rsid w:val="0056313A"/>
  </w:style>
  <w:style w:type="character" w:customStyle="1" w:styleId="18">
    <w:name w:val="1 8"/>
    <w:basedOn w:val="DefaultParagraphFont"/>
    <w:rsid w:val="0056313A"/>
  </w:style>
  <w:style w:type="character" w:customStyle="1" w:styleId="Technical1">
    <w:name w:val="Technical 1"/>
    <w:basedOn w:val="DefaultParagraphFont"/>
    <w:rsid w:val="0056313A"/>
    <w:rPr>
      <w:rFonts w:ascii="Courier" w:hAnsi="Courier" w:cs="Courier"/>
      <w:sz w:val="24"/>
      <w:szCs w:val="24"/>
      <w:lang w:val="en-US"/>
    </w:rPr>
  </w:style>
  <w:style w:type="character" w:customStyle="1" w:styleId="Technical2">
    <w:name w:val="Technical 2"/>
    <w:basedOn w:val="DefaultParagraphFont"/>
    <w:rsid w:val="0056313A"/>
    <w:rPr>
      <w:rFonts w:ascii="Courier" w:hAnsi="Courier" w:cs="Courier"/>
      <w:sz w:val="24"/>
      <w:szCs w:val="24"/>
      <w:lang w:val="en-US"/>
    </w:rPr>
  </w:style>
  <w:style w:type="character" w:customStyle="1" w:styleId="Technical3">
    <w:name w:val="Technical 3"/>
    <w:basedOn w:val="DefaultParagraphFont"/>
    <w:rsid w:val="0056313A"/>
    <w:rPr>
      <w:rFonts w:ascii="Courier" w:hAnsi="Courier" w:cs="Courier"/>
      <w:sz w:val="24"/>
      <w:szCs w:val="24"/>
      <w:lang w:val="en-US"/>
    </w:rPr>
  </w:style>
  <w:style w:type="character" w:customStyle="1" w:styleId="Technical4">
    <w:name w:val="Technical 4"/>
    <w:basedOn w:val="DefaultParagraphFont"/>
    <w:rsid w:val="0056313A"/>
  </w:style>
  <w:style w:type="character" w:customStyle="1" w:styleId="Technical5">
    <w:name w:val="Technical 5"/>
    <w:basedOn w:val="DefaultParagraphFont"/>
    <w:rsid w:val="0056313A"/>
  </w:style>
  <w:style w:type="character" w:customStyle="1" w:styleId="Technical6">
    <w:name w:val="Technical 6"/>
    <w:basedOn w:val="DefaultParagraphFont"/>
    <w:rsid w:val="0056313A"/>
  </w:style>
  <w:style w:type="character" w:customStyle="1" w:styleId="Technical7">
    <w:name w:val="Technical 7"/>
    <w:basedOn w:val="DefaultParagraphFont"/>
    <w:rsid w:val="0056313A"/>
  </w:style>
  <w:style w:type="character" w:customStyle="1" w:styleId="Technical8">
    <w:name w:val="Technical 8"/>
    <w:basedOn w:val="DefaultParagraphFont"/>
    <w:rsid w:val="0056313A"/>
  </w:style>
  <w:style w:type="paragraph" w:customStyle="1" w:styleId="Document1">
    <w:name w:val="Document 1"/>
    <w:rsid w:val="0056313A"/>
    <w:pPr>
      <w:keepNext/>
      <w:keepLines/>
      <w:widowControl w:val="0"/>
      <w:tabs>
        <w:tab w:val="left" w:pos="-720"/>
      </w:tabs>
      <w:suppressAutoHyphens/>
      <w:overflowPunct w:val="0"/>
      <w:autoSpaceDE w:val="0"/>
      <w:autoSpaceDN w:val="0"/>
      <w:adjustRightInd w:val="0"/>
      <w:textAlignment w:val="baseline"/>
    </w:pPr>
    <w:rPr>
      <w:rFonts w:ascii="Courier" w:hAnsi="Courier" w:cs="Courier"/>
      <w:sz w:val="24"/>
      <w:szCs w:val="24"/>
    </w:rPr>
  </w:style>
  <w:style w:type="character" w:customStyle="1" w:styleId="Document2">
    <w:name w:val="Document 2"/>
    <w:basedOn w:val="DefaultParagraphFont"/>
    <w:rsid w:val="0056313A"/>
    <w:rPr>
      <w:rFonts w:ascii="Courier" w:hAnsi="Courier" w:cs="Courier"/>
      <w:sz w:val="24"/>
      <w:szCs w:val="24"/>
      <w:lang w:val="en-US"/>
    </w:rPr>
  </w:style>
  <w:style w:type="character" w:customStyle="1" w:styleId="Document3">
    <w:name w:val="Document 3"/>
    <w:basedOn w:val="DefaultParagraphFont"/>
    <w:rsid w:val="0056313A"/>
    <w:rPr>
      <w:rFonts w:ascii="Courier" w:hAnsi="Courier" w:cs="Courier"/>
      <w:sz w:val="24"/>
      <w:szCs w:val="24"/>
      <w:lang w:val="en-US"/>
    </w:rPr>
  </w:style>
  <w:style w:type="character" w:customStyle="1" w:styleId="Document4">
    <w:name w:val="Document 4"/>
    <w:basedOn w:val="DefaultParagraphFont"/>
    <w:rsid w:val="0056313A"/>
    <w:rPr>
      <w:b/>
      <w:bCs/>
      <w:i/>
      <w:iCs/>
      <w:sz w:val="24"/>
      <w:szCs w:val="24"/>
    </w:rPr>
  </w:style>
  <w:style w:type="character" w:customStyle="1" w:styleId="Document5">
    <w:name w:val="Document 5"/>
    <w:basedOn w:val="DefaultParagraphFont"/>
    <w:rsid w:val="0056313A"/>
  </w:style>
  <w:style w:type="character" w:customStyle="1" w:styleId="Document6">
    <w:name w:val="Document 6"/>
    <w:basedOn w:val="DefaultParagraphFont"/>
    <w:rsid w:val="0056313A"/>
  </w:style>
  <w:style w:type="character" w:customStyle="1" w:styleId="Document7">
    <w:name w:val="Document 7"/>
    <w:basedOn w:val="DefaultParagraphFont"/>
    <w:rsid w:val="0056313A"/>
  </w:style>
  <w:style w:type="character" w:customStyle="1" w:styleId="Document8">
    <w:name w:val="Document 8"/>
    <w:basedOn w:val="DefaultParagraphFont"/>
    <w:rsid w:val="0056313A"/>
  </w:style>
  <w:style w:type="paragraph" w:customStyle="1" w:styleId="SSPI">
    <w:name w:val="SSPI"/>
    <w:rsid w:val="0056313A"/>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rFonts w:ascii="Bauhaus 93" w:hAnsi="Bauhaus 93" w:cs="Bauhaus 93"/>
      <w:kern w:val="2"/>
      <w:sz w:val="22"/>
      <w:szCs w:val="22"/>
    </w:rPr>
  </w:style>
  <w:style w:type="paragraph" w:customStyle="1" w:styleId="cqctop">
    <w:name w:val="cqc top"/>
    <w:rsid w:val="0056313A"/>
    <w:pPr>
      <w:widowControl w:val="0"/>
      <w:tabs>
        <w:tab w:val="left" w:pos="-1800"/>
        <w:tab w:val="left" w:pos="-1440"/>
        <w:tab w:val="left" w:pos="4320"/>
      </w:tabs>
      <w:suppressAutoHyphens/>
      <w:overflowPunct w:val="0"/>
      <w:autoSpaceDE w:val="0"/>
      <w:autoSpaceDN w:val="0"/>
      <w:adjustRightInd w:val="0"/>
      <w:textAlignment w:val="baseline"/>
    </w:pPr>
    <w:rPr>
      <w:rFonts w:ascii="Bauhaus 93" w:hAnsi="Bauhaus 93" w:cs="Bauhaus 93"/>
    </w:rPr>
  </w:style>
  <w:style w:type="character" w:customStyle="1" w:styleId="underlinebol">
    <w:name w:val="underlinebol"/>
    <w:basedOn w:val="DefaultParagraphFont"/>
    <w:rsid w:val="0056313A"/>
    <w:rPr>
      <w:b/>
      <w:bCs/>
      <w:sz w:val="24"/>
      <w:szCs w:val="24"/>
      <w:u w:val="single"/>
    </w:rPr>
  </w:style>
  <w:style w:type="character" w:customStyle="1" w:styleId="bold-underli">
    <w:name w:val="bold-underli"/>
    <w:basedOn w:val="DefaultParagraphFont"/>
    <w:rsid w:val="0056313A"/>
    <w:rPr>
      <w:sz w:val="24"/>
      <w:szCs w:val="24"/>
      <w:u w:val="single"/>
    </w:rPr>
  </w:style>
  <w:style w:type="paragraph" w:customStyle="1" w:styleId="apectop">
    <w:name w:val="apec top"/>
    <w:rsid w:val="0056313A"/>
    <w:pPr>
      <w:widowControl w:val="0"/>
      <w:tabs>
        <w:tab w:val="left" w:pos="5040"/>
      </w:tabs>
      <w:suppressAutoHyphens/>
      <w:overflowPunct w:val="0"/>
      <w:autoSpaceDE w:val="0"/>
      <w:autoSpaceDN w:val="0"/>
      <w:adjustRightInd w:val="0"/>
      <w:textAlignment w:val="baseline"/>
    </w:pPr>
    <w:rPr>
      <w:rFonts w:ascii="Bauhaus 93" w:hAnsi="Bauhaus 93" w:cs="Bauhaus 93"/>
    </w:rPr>
  </w:style>
  <w:style w:type="character" w:customStyle="1" w:styleId="coopblack">
    <w:name w:val="coopblack"/>
    <w:basedOn w:val="DefaultParagraphFont"/>
    <w:rsid w:val="0056313A"/>
    <w:rPr>
      <w:rFonts w:ascii="Lucida Sans" w:hAnsi="Lucida Sans" w:cs="Lucida Sans"/>
      <w:b/>
      <w:bCs/>
      <w:sz w:val="21"/>
      <w:szCs w:val="21"/>
      <w:lang w:val="en-US"/>
    </w:rPr>
  </w:style>
  <w:style w:type="character" w:customStyle="1" w:styleId="ca-label">
    <w:name w:val="ca-label"/>
    <w:basedOn w:val="DefaultParagraphFont"/>
    <w:rsid w:val="0056313A"/>
    <w:rPr>
      <w:rFonts w:ascii="Times New Roman" w:hAnsi="Times New Roman" w:cs="Times New Roman"/>
      <w:sz w:val="22"/>
      <w:szCs w:val="22"/>
      <w:lang w:val="en-US"/>
    </w:rPr>
  </w:style>
  <w:style w:type="character" w:customStyle="1" w:styleId="dbi">
    <w:name w:val="dbi"/>
    <w:basedOn w:val="DefaultParagraphFont"/>
    <w:rsid w:val="0056313A"/>
    <w:rPr>
      <w:rFonts w:ascii="Courier" w:hAnsi="Courier" w:cs="Courier"/>
      <w:b/>
      <w:bCs/>
      <w:i/>
      <w:iCs/>
      <w:sz w:val="24"/>
      <w:szCs w:val="24"/>
      <w:lang w:val="en-US"/>
    </w:rPr>
  </w:style>
  <w:style w:type="character" w:customStyle="1" w:styleId="italic">
    <w:name w:val="italic"/>
    <w:basedOn w:val="DefaultParagraphFont"/>
    <w:rsid w:val="0056313A"/>
    <w:rPr>
      <w:rFonts w:ascii="Courier" w:hAnsi="Courier" w:cs="Courier"/>
      <w:i/>
      <w:iCs/>
      <w:sz w:val="24"/>
      <w:szCs w:val="24"/>
      <w:lang w:val="en-US"/>
    </w:rPr>
  </w:style>
  <w:style w:type="character" w:customStyle="1" w:styleId="bold">
    <w:name w:val="bold"/>
    <w:basedOn w:val="DefaultParagraphFont"/>
    <w:rsid w:val="0056313A"/>
    <w:rPr>
      <w:rFonts w:ascii="Courier" w:hAnsi="Courier" w:cs="Courier"/>
      <w:b/>
      <w:bCs/>
      <w:sz w:val="24"/>
      <w:szCs w:val="24"/>
      <w:lang w:val="en-US"/>
    </w:rPr>
  </w:style>
  <w:style w:type="character" w:customStyle="1" w:styleId="Subheading">
    <w:name w:val="Subheading"/>
    <w:basedOn w:val="DefaultParagraphFont"/>
    <w:rsid w:val="0056313A"/>
  </w:style>
  <w:style w:type="character" w:customStyle="1" w:styleId="Bibliogrphy">
    <w:name w:val="Bibliogrphy"/>
    <w:basedOn w:val="DefaultParagraphFont"/>
    <w:rsid w:val="0056313A"/>
  </w:style>
  <w:style w:type="character" w:customStyle="1" w:styleId="RightPar">
    <w:name w:val="Right Par"/>
    <w:basedOn w:val="DefaultParagraphFont"/>
    <w:rsid w:val="0056313A"/>
  </w:style>
  <w:style w:type="character" w:customStyle="1" w:styleId="Heading">
    <w:name w:val="Heading"/>
    <w:basedOn w:val="DefaultParagraphFont"/>
    <w:rsid w:val="0056313A"/>
  </w:style>
  <w:style w:type="character" w:customStyle="1" w:styleId="TechInit">
    <w:name w:val="Tech Init"/>
    <w:basedOn w:val="DefaultParagraphFont"/>
    <w:rsid w:val="0056313A"/>
    <w:rPr>
      <w:rFonts w:ascii="Courier" w:hAnsi="Courier" w:cs="Courier"/>
      <w:sz w:val="24"/>
      <w:szCs w:val="24"/>
      <w:lang w:val="en-US"/>
    </w:rPr>
  </w:style>
  <w:style w:type="character" w:customStyle="1" w:styleId="DocInit">
    <w:name w:val="Doc Init"/>
    <w:basedOn w:val="DefaultParagraphFont"/>
    <w:rsid w:val="0056313A"/>
  </w:style>
  <w:style w:type="character" w:customStyle="1" w:styleId="lev1">
    <w:name w:val="lev 1"/>
    <w:basedOn w:val="DefaultParagraphFont"/>
    <w:rsid w:val="0056313A"/>
    <w:rPr>
      <w:rFonts w:ascii="Courier" w:hAnsi="Courier" w:cs="Courier"/>
      <w:b/>
      <w:bCs/>
      <w:smallCaps/>
      <w:sz w:val="29"/>
      <w:szCs w:val="29"/>
      <w:lang w:val="en-US"/>
    </w:rPr>
  </w:style>
  <w:style w:type="character" w:customStyle="1" w:styleId="lev2">
    <w:name w:val="lev 2"/>
    <w:basedOn w:val="DefaultParagraphFont"/>
    <w:rsid w:val="0056313A"/>
    <w:rPr>
      <w:rFonts w:ascii="Courier" w:hAnsi="Courier" w:cs="Courier"/>
      <w:b/>
      <w:bCs/>
      <w:sz w:val="24"/>
      <w:szCs w:val="24"/>
      <w:lang w:val="en-US"/>
    </w:rPr>
  </w:style>
  <w:style w:type="character" w:customStyle="1" w:styleId="Title1">
    <w:name w:val="Title1"/>
    <w:basedOn w:val="DefaultParagraphFont"/>
    <w:rsid w:val="0056313A"/>
    <w:rPr>
      <w:b/>
      <w:bCs/>
      <w:sz w:val="36"/>
      <w:szCs w:val="36"/>
    </w:rPr>
  </w:style>
  <w:style w:type="character" w:customStyle="1" w:styleId="lev3">
    <w:name w:val="lev 3"/>
    <w:basedOn w:val="DefaultParagraphFont"/>
    <w:rsid w:val="0056313A"/>
    <w:rPr>
      <w:i/>
      <w:iCs/>
      <w:sz w:val="24"/>
      <w:szCs w:val="24"/>
    </w:rPr>
  </w:style>
  <w:style w:type="character" w:customStyle="1" w:styleId="a">
    <w:name w:val="¸¸"/>
    <w:basedOn w:val="DefaultParagraphFont"/>
    <w:rsid w:val="0056313A"/>
    <w:rPr>
      <w:rFonts w:ascii="Courier" w:hAnsi="Courier" w:cs="Courier"/>
      <w:sz w:val="24"/>
      <w:szCs w:val="24"/>
      <w:lang w:val="en-US"/>
    </w:rPr>
  </w:style>
  <w:style w:type="character" w:customStyle="1" w:styleId="RightPar1">
    <w:name w:val="Right Par 1"/>
    <w:basedOn w:val="DefaultParagraphFont"/>
    <w:rsid w:val="0056313A"/>
  </w:style>
  <w:style w:type="character" w:customStyle="1" w:styleId="RightPar2">
    <w:name w:val="Right Par 2"/>
    <w:basedOn w:val="DefaultParagraphFont"/>
    <w:rsid w:val="0056313A"/>
  </w:style>
  <w:style w:type="character" w:customStyle="1" w:styleId="RightPar3">
    <w:name w:val="Right Par 3"/>
    <w:basedOn w:val="DefaultParagraphFont"/>
    <w:rsid w:val="0056313A"/>
  </w:style>
  <w:style w:type="character" w:customStyle="1" w:styleId="RightPar4">
    <w:name w:val="Right Par 4"/>
    <w:basedOn w:val="DefaultParagraphFont"/>
    <w:rsid w:val="0056313A"/>
  </w:style>
  <w:style w:type="character" w:customStyle="1" w:styleId="RightPar5">
    <w:name w:val="Right Par 5"/>
    <w:basedOn w:val="DefaultParagraphFont"/>
    <w:rsid w:val="0056313A"/>
  </w:style>
  <w:style w:type="character" w:customStyle="1" w:styleId="RightPar6">
    <w:name w:val="Right Par 6"/>
    <w:basedOn w:val="DefaultParagraphFont"/>
    <w:rsid w:val="0056313A"/>
  </w:style>
  <w:style w:type="character" w:customStyle="1" w:styleId="RightPar7">
    <w:name w:val="Right Par 7"/>
    <w:basedOn w:val="DefaultParagraphFont"/>
    <w:rsid w:val="0056313A"/>
  </w:style>
  <w:style w:type="character" w:customStyle="1" w:styleId="RightPar8">
    <w:name w:val="Right Par 8"/>
    <w:basedOn w:val="DefaultParagraphFont"/>
    <w:rsid w:val="0056313A"/>
  </w:style>
  <w:style w:type="paragraph" w:customStyle="1" w:styleId="Word222Null">
    <w:name w:val="Word222Null"/>
    <w:rsid w:val="0056313A"/>
    <w:pPr>
      <w:widowControl w:val="0"/>
      <w:tabs>
        <w:tab w:val="left" w:pos="-720"/>
      </w:tabs>
      <w:suppressAutoHyphens/>
      <w:overflowPunct w:val="0"/>
      <w:autoSpaceDE w:val="0"/>
      <w:autoSpaceDN w:val="0"/>
      <w:adjustRightInd w:val="0"/>
      <w:textAlignment w:val="baseline"/>
    </w:pPr>
    <w:rPr>
      <w:rFonts w:ascii="Univers" w:hAnsi="Univers" w:cs="Univers"/>
      <w:sz w:val="24"/>
      <w:szCs w:val="24"/>
    </w:rPr>
  </w:style>
  <w:style w:type="paragraph" w:styleId="Footer">
    <w:name w:val="footer"/>
    <w:basedOn w:val="Normal"/>
    <w:rsid w:val="0056313A"/>
    <w:pPr>
      <w:tabs>
        <w:tab w:val="center" w:pos="4320"/>
        <w:tab w:val="right" w:pos="8640"/>
      </w:tabs>
    </w:pPr>
  </w:style>
  <w:style w:type="paragraph" w:styleId="Header">
    <w:name w:val="header"/>
    <w:basedOn w:val="Normal"/>
    <w:rsid w:val="0056313A"/>
    <w:pPr>
      <w:tabs>
        <w:tab w:val="center" w:pos="4320"/>
        <w:tab w:val="right" w:pos="8640"/>
      </w:tabs>
    </w:pPr>
  </w:style>
  <w:style w:type="paragraph" w:styleId="BodyText">
    <w:name w:val="Body Text"/>
    <w:basedOn w:val="Normal"/>
    <w:rsid w:val="0056313A"/>
    <w:pPr>
      <w:spacing w:after="120"/>
    </w:pPr>
  </w:style>
  <w:style w:type="character" w:customStyle="1" w:styleId="1">
    <w:name w:val="1"/>
    <w:basedOn w:val="DefaultParagraphFont"/>
    <w:rsid w:val="0056313A"/>
    <w:rPr>
      <w:rFonts w:ascii="Courier" w:hAnsi="Courier" w:cs="Courier"/>
      <w:sz w:val="24"/>
      <w:szCs w:val="24"/>
      <w:lang w:val="en-US"/>
    </w:rPr>
  </w:style>
  <w:style w:type="character" w:customStyle="1" w:styleId="DefaultPara">
    <w:name w:val="Default Para"/>
    <w:basedOn w:val="DefaultParagraphFont"/>
    <w:rsid w:val="0056313A"/>
  </w:style>
  <w:style w:type="paragraph" w:customStyle="1" w:styleId="MACNormal">
    <w:name w:val="MACNormal"/>
    <w:rsid w:val="0056313A"/>
    <w:pPr>
      <w:widowControl w:val="0"/>
      <w:tabs>
        <w:tab w:val="left" w:pos="-1440"/>
        <w:tab w:val="left" w:pos="-720"/>
      </w:tabs>
      <w:suppressAutoHyphens/>
      <w:overflowPunct w:val="0"/>
      <w:autoSpaceDE w:val="0"/>
      <w:autoSpaceDN w:val="0"/>
      <w:adjustRightInd w:val="0"/>
      <w:textAlignment w:val="baseline"/>
    </w:pPr>
    <w:rPr>
      <w:rFonts w:ascii="Courier New" w:hAnsi="Courier New" w:cs="Courier New"/>
      <w:sz w:val="24"/>
      <w:szCs w:val="24"/>
    </w:rPr>
  </w:style>
  <w:style w:type="paragraph" w:customStyle="1" w:styleId="MSNormal">
    <w:name w:val="MSNormal"/>
    <w:rsid w:val="0056313A"/>
    <w:pPr>
      <w:widowControl w:val="0"/>
      <w:tabs>
        <w:tab w:val="left" w:pos="-1440"/>
        <w:tab w:val="left" w:pos="-720"/>
      </w:tabs>
      <w:suppressAutoHyphens/>
      <w:overflowPunct w:val="0"/>
      <w:autoSpaceDE w:val="0"/>
      <w:autoSpaceDN w:val="0"/>
      <w:adjustRightInd w:val="0"/>
      <w:textAlignment w:val="baseline"/>
    </w:pPr>
    <w:rPr>
      <w:rFonts w:ascii="Courier New" w:hAnsi="Courier New" w:cs="Courier New"/>
      <w:sz w:val="24"/>
      <w:szCs w:val="24"/>
    </w:rPr>
  </w:style>
  <w:style w:type="character" w:customStyle="1" w:styleId="Document8a">
    <w:name w:val="Document 8a"/>
    <w:basedOn w:val="DefaultParagraphFont"/>
    <w:rsid w:val="0056313A"/>
  </w:style>
  <w:style w:type="character" w:customStyle="1" w:styleId="Document4a">
    <w:name w:val="Document 4a"/>
    <w:basedOn w:val="DefaultParagraphFont"/>
    <w:rsid w:val="0056313A"/>
    <w:rPr>
      <w:b/>
      <w:bCs/>
      <w:i/>
      <w:iCs/>
      <w:sz w:val="24"/>
      <w:szCs w:val="24"/>
    </w:rPr>
  </w:style>
  <w:style w:type="character" w:customStyle="1" w:styleId="Document6a">
    <w:name w:val="Document 6a"/>
    <w:basedOn w:val="DefaultParagraphFont"/>
    <w:rsid w:val="0056313A"/>
  </w:style>
  <w:style w:type="character" w:customStyle="1" w:styleId="Document5a">
    <w:name w:val="Document 5a"/>
    <w:basedOn w:val="DefaultParagraphFont"/>
    <w:rsid w:val="0056313A"/>
  </w:style>
  <w:style w:type="character" w:customStyle="1" w:styleId="Document2a">
    <w:name w:val="Document 2a"/>
    <w:basedOn w:val="DefaultParagraphFont"/>
    <w:rsid w:val="0056313A"/>
  </w:style>
  <w:style w:type="character" w:customStyle="1" w:styleId="Document7a">
    <w:name w:val="Document 7a"/>
    <w:basedOn w:val="DefaultParagraphFont"/>
    <w:rsid w:val="0056313A"/>
  </w:style>
  <w:style w:type="paragraph" w:customStyle="1" w:styleId="RightPar1a">
    <w:name w:val="Right Par 1a"/>
    <w:rsid w:val="0056313A"/>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cs="Courier"/>
      <w:sz w:val="24"/>
      <w:szCs w:val="24"/>
    </w:rPr>
  </w:style>
  <w:style w:type="paragraph" w:customStyle="1" w:styleId="RightPar2a">
    <w:name w:val="Right Par 2a"/>
    <w:rsid w:val="0056313A"/>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cs="Courier"/>
      <w:sz w:val="24"/>
      <w:szCs w:val="24"/>
    </w:rPr>
  </w:style>
  <w:style w:type="character" w:customStyle="1" w:styleId="Document3a">
    <w:name w:val="Document 3a"/>
    <w:basedOn w:val="DefaultParagraphFont"/>
    <w:rsid w:val="0056313A"/>
  </w:style>
  <w:style w:type="paragraph" w:customStyle="1" w:styleId="RightPar3a">
    <w:name w:val="Right Par 3a"/>
    <w:rsid w:val="0056313A"/>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cs="Courier"/>
      <w:sz w:val="24"/>
      <w:szCs w:val="24"/>
    </w:rPr>
  </w:style>
  <w:style w:type="paragraph" w:customStyle="1" w:styleId="RightPar4a">
    <w:name w:val="Right Par 4a"/>
    <w:rsid w:val="0056313A"/>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cs="Courier"/>
      <w:sz w:val="24"/>
      <w:szCs w:val="24"/>
    </w:rPr>
  </w:style>
  <w:style w:type="paragraph" w:customStyle="1" w:styleId="RightPar5a">
    <w:name w:val="Right Par 5a"/>
    <w:rsid w:val="0056313A"/>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cs="Courier"/>
      <w:sz w:val="24"/>
      <w:szCs w:val="24"/>
    </w:rPr>
  </w:style>
  <w:style w:type="paragraph" w:customStyle="1" w:styleId="RightPar6a">
    <w:name w:val="Right Par 6a"/>
    <w:rsid w:val="0056313A"/>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cs="Courier"/>
      <w:sz w:val="24"/>
      <w:szCs w:val="24"/>
    </w:rPr>
  </w:style>
  <w:style w:type="paragraph" w:customStyle="1" w:styleId="RightPar7a">
    <w:name w:val="Right Par 7a"/>
    <w:rsid w:val="0056313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cs="Courier"/>
      <w:sz w:val="24"/>
      <w:szCs w:val="24"/>
    </w:rPr>
  </w:style>
  <w:style w:type="paragraph" w:customStyle="1" w:styleId="RightPar8a">
    <w:name w:val="Right Par 8a"/>
    <w:rsid w:val="0056313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cs="Courier"/>
      <w:sz w:val="24"/>
      <w:szCs w:val="24"/>
    </w:rPr>
  </w:style>
  <w:style w:type="paragraph" w:customStyle="1" w:styleId="Document1a">
    <w:name w:val="Document 1a"/>
    <w:rsid w:val="0056313A"/>
    <w:pPr>
      <w:keepNext/>
      <w:keepLines/>
      <w:widowControl w:val="0"/>
      <w:tabs>
        <w:tab w:val="left" w:pos="-720"/>
      </w:tabs>
      <w:suppressAutoHyphens/>
      <w:overflowPunct w:val="0"/>
      <w:autoSpaceDE w:val="0"/>
      <w:autoSpaceDN w:val="0"/>
      <w:adjustRightInd w:val="0"/>
      <w:textAlignment w:val="baseline"/>
    </w:pPr>
    <w:rPr>
      <w:rFonts w:ascii="Courier" w:hAnsi="Courier" w:cs="Courier"/>
      <w:sz w:val="24"/>
      <w:szCs w:val="24"/>
    </w:rPr>
  </w:style>
  <w:style w:type="paragraph" w:customStyle="1" w:styleId="Technical5a">
    <w:name w:val="Technical 5a"/>
    <w:rsid w:val="0056313A"/>
    <w:pPr>
      <w:widowControl w:val="0"/>
      <w:tabs>
        <w:tab w:val="left" w:pos="-720"/>
      </w:tabs>
      <w:suppressAutoHyphens/>
      <w:overflowPunct w:val="0"/>
      <w:autoSpaceDE w:val="0"/>
      <w:autoSpaceDN w:val="0"/>
      <w:adjustRightInd w:val="0"/>
      <w:textAlignment w:val="baseline"/>
    </w:pPr>
    <w:rPr>
      <w:rFonts w:ascii="Courier" w:hAnsi="Courier" w:cs="Courier"/>
      <w:b/>
      <w:bCs/>
      <w:sz w:val="24"/>
      <w:szCs w:val="24"/>
    </w:rPr>
  </w:style>
  <w:style w:type="paragraph" w:customStyle="1" w:styleId="Technical6a">
    <w:name w:val="Technical 6a"/>
    <w:rsid w:val="0056313A"/>
    <w:pPr>
      <w:widowControl w:val="0"/>
      <w:tabs>
        <w:tab w:val="left" w:pos="-720"/>
      </w:tabs>
      <w:suppressAutoHyphens/>
      <w:overflowPunct w:val="0"/>
      <w:autoSpaceDE w:val="0"/>
      <w:autoSpaceDN w:val="0"/>
      <w:adjustRightInd w:val="0"/>
      <w:textAlignment w:val="baseline"/>
    </w:pPr>
    <w:rPr>
      <w:rFonts w:ascii="Courier" w:hAnsi="Courier" w:cs="Courier"/>
      <w:b/>
      <w:bCs/>
      <w:sz w:val="24"/>
      <w:szCs w:val="24"/>
    </w:rPr>
  </w:style>
  <w:style w:type="character" w:customStyle="1" w:styleId="Technical2a">
    <w:name w:val="Technical 2a"/>
    <w:basedOn w:val="DefaultParagraphFont"/>
    <w:rsid w:val="0056313A"/>
  </w:style>
  <w:style w:type="character" w:customStyle="1" w:styleId="Technical3a">
    <w:name w:val="Technical 3a"/>
    <w:basedOn w:val="DefaultParagraphFont"/>
    <w:rsid w:val="0056313A"/>
  </w:style>
  <w:style w:type="paragraph" w:customStyle="1" w:styleId="Technical4a">
    <w:name w:val="Technical 4a"/>
    <w:rsid w:val="0056313A"/>
    <w:pPr>
      <w:widowControl w:val="0"/>
      <w:tabs>
        <w:tab w:val="left" w:pos="-720"/>
      </w:tabs>
      <w:suppressAutoHyphens/>
      <w:overflowPunct w:val="0"/>
      <w:autoSpaceDE w:val="0"/>
      <w:autoSpaceDN w:val="0"/>
      <w:adjustRightInd w:val="0"/>
      <w:textAlignment w:val="baseline"/>
    </w:pPr>
    <w:rPr>
      <w:rFonts w:ascii="Courier" w:hAnsi="Courier" w:cs="Courier"/>
      <w:b/>
      <w:bCs/>
      <w:sz w:val="24"/>
      <w:szCs w:val="24"/>
    </w:rPr>
  </w:style>
  <w:style w:type="character" w:customStyle="1" w:styleId="Technical1a">
    <w:name w:val="Technical 1a"/>
    <w:basedOn w:val="DefaultParagraphFont"/>
    <w:rsid w:val="0056313A"/>
  </w:style>
  <w:style w:type="paragraph" w:customStyle="1" w:styleId="Technical7a">
    <w:name w:val="Technical 7a"/>
    <w:rsid w:val="0056313A"/>
    <w:pPr>
      <w:widowControl w:val="0"/>
      <w:tabs>
        <w:tab w:val="left" w:pos="-720"/>
      </w:tabs>
      <w:suppressAutoHyphens/>
      <w:overflowPunct w:val="0"/>
      <w:autoSpaceDE w:val="0"/>
      <w:autoSpaceDN w:val="0"/>
      <w:adjustRightInd w:val="0"/>
      <w:textAlignment w:val="baseline"/>
    </w:pPr>
    <w:rPr>
      <w:rFonts w:ascii="Courier" w:hAnsi="Courier" w:cs="Courier"/>
      <w:b/>
      <w:bCs/>
      <w:sz w:val="24"/>
      <w:szCs w:val="24"/>
    </w:rPr>
  </w:style>
  <w:style w:type="paragraph" w:customStyle="1" w:styleId="Technical8a">
    <w:name w:val="Technical 8a"/>
    <w:rsid w:val="0056313A"/>
    <w:pPr>
      <w:widowControl w:val="0"/>
      <w:tabs>
        <w:tab w:val="left" w:pos="-720"/>
      </w:tabs>
      <w:suppressAutoHyphens/>
      <w:overflowPunct w:val="0"/>
      <w:autoSpaceDE w:val="0"/>
      <w:autoSpaceDN w:val="0"/>
      <w:adjustRightInd w:val="0"/>
      <w:textAlignment w:val="baseline"/>
    </w:pPr>
    <w:rPr>
      <w:rFonts w:ascii="Courier" w:hAnsi="Courier" w:cs="Courier"/>
      <w:b/>
      <w:bCs/>
      <w:sz w:val="24"/>
      <w:szCs w:val="24"/>
    </w:rPr>
  </w:style>
  <w:style w:type="character" w:customStyle="1" w:styleId="a1">
    <w:name w:val="a1"/>
    <w:basedOn w:val="DefaultParagraphFont"/>
    <w:rsid w:val="0056313A"/>
  </w:style>
  <w:style w:type="character" w:customStyle="1" w:styleId="EquationCa">
    <w:name w:val="_Equation Ca"/>
    <w:basedOn w:val="DefaultParagraphFont"/>
    <w:rsid w:val="0056313A"/>
  </w:style>
  <w:style w:type="character" w:customStyle="1" w:styleId="con">
    <w:name w:val="con"/>
    <w:basedOn w:val="DefaultParagraphFont"/>
    <w:rsid w:val="0056313A"/>
    <w:rPr>
      <w:rFonts w:ascii="Courier" w:hAnsi="Courier" w:cs="Courier"/>
      <w:b/>
      <w:bCs/>
      <w:sz w:val="19"/>
      <w:szCs w:val="19"/>
      <w:lang w:val="en-US"/>
    </w:rPr>
  </w:style>
  <w:style w:type="character" w:customStyle="1" w:styleId="abs">
    <w:name w:val="abs"/>
    <w:basedOn w:val="DefaultParagraphFont"/>
    <w:rsid w:val="0056313A"/>
    <w:rPr>
      <w:rFonts w:ascii="Courier" w:hAnsi="Courier" w:cs="Courier"/>
      <w:b/>
      <w:bCs/>
      <w:smallCaps/>
      <w:sz w:val="29"/>
      <w:szCs w:val="29"/>
      <w:lang w:val="en-US"/>
    </w:rPr>
  </w:style>
  <w:style w:type="character" w:customStyle="1" w:styleId="DefaultParagraphFo">
    <w:name w:val="Default Paragraph Fo"/>
    <w:basedOn w:val="DefaultParagraphFont"/>
    <w:rsid w:val="0056313A"/>
  </w:style>
  <w:style w:type="character" w:customStyle="1" w:styleId="EquationCaption">
    <w:name w:val="_Equation Caption"/>
    <w:basedOn w:val="DefaultParagraphFont"/>
    <w:rsid w:val="0056313A"/>
  </w:style>
  <w:style w:type="paragraph" w:styleId="TOC1">
    <w:name w:val="toc 1"/>
    <w:basedOn w:val="Normal"/>
    <w:next w:val="Normal"/>
    <w:autoRedefine/>
    <w:semiHidden/>
    <w:rsid w:val="0056313A"/>
    <w:pPr>
      <w:tabs>
        <w:tab w:val="right" w:leader="dot" w:pos="9360"/>
      </w:tabs>
      <w:spacing w:before="480"/>
      <w:ind w:left="720" w:right="720" w:hanging="720"/>
    </w:pPr>
    <w:rPr>
      <w:rFonts w:ascii="Courier" w:hAnsi="Courier" w:cs="Courier"/>
    </w:rPr>
  </w:style>
  <w:style w:type="paragraph" w:styleId="TOC2">
    <w:name w:val="toc 2"/>
    <w:basedOn w:val="Normal"/>
    <w:next w:val="Normal"/>
    <w:autoRedefine/>
    <w:semiHidden/>
    <w:rsid w:val="0056313A"/>
    <w:pPr>
      <w:tabs>
        <w:tab w:val="right" w:leader="dot" w:pos="9360"/>
      </w:tabs>
      <w:ind w:left="1440" w:right="720" w:hanging="720"/>
    </w:pPr>
    <w:rPr>
      <w:rFonts w:ascii="Courier" w:hAnsi="Courier" w:cs="Courier"/>
    </w:rPr>
  </w:style>
  <w:style w:type="paragraph" w:styleId="TOC3">
    <w:name w:val="toc 3"/>
    <w:basedOn w:val="Normal"/>
    <w:next w:val="Normal"/>
    <w:autoRedefine/>
    <w:semiHidden/>
    <w:rsid w:val="0056313A"/>
    <w:pPr>
      <w:tabs>
        <w:tab w:val="right" w:leader="dot" w:pos="9360"/>
      </w:tabs>
      <w:ind w:left="2160" w:right="720" w:hanging="720"/>
    </w:pPr>
    <w:rPr>
      <w:rFonts w:ascii="Courier" w:hAnsi="Courier" w:cs="Courier"/>
    </w:rPr>
  </w:style>
  <w:style w:type="paragraph" w:styleId="TOC4">
    <w:name w:val="toc 4"/>
    <w:basedOn w:val="Normal"/>
    <w:next w:val="Normal"/>
    <w:autoRedefine/>
    <w:semiHidden/>
    <w:rsid w:val="0056313A"/>
    <w:pPr>
      <w:tabs>
        <w:tab w:val="right" w:leader="dot" w:pos="9360"/>
      </w:tabs>
      <w:ind w:left="2880" w:right="720" w:hanging="720"/>
    </w:pPr>
    <w:rPr>
      <w:rFonts w:ascii="Courier" w:hAnsi="Courier" w:cs="Courier"/>
    </w:rPr>
  </w:style>
  <w:style w:type="paragraph" w:styleId="TOC5">
    <w:name w:val="toc 5"/>
    <w:basedOn w:val="Normal"/>
    <w:next w:val="Normal"/>
    <w:autoRedefine/>
    <w:semiHidden/>
    <w:rsid w:val="0056313A"/>
    <w:pPr>
      <w:tabs>
        <w:tab w:val="right" w:leader="dot" w:pos="9360"/>
      </w:tabs>
      <w:ind w:left="3600" w:right="720" w:hanging="720"/>
    </w:pPr>
    <w:rPr>
      <w:rFonts w:ascii="Courier" w:hAnsi="Courier" w:cs="Courier"/>
    </w:rPr>
  </w:style>
  <w:style w:type="paragraph" w:styleId="TOC6">
    <w:name w:val="toc 6"/>
    <w:basedOn w:val="Normal"/>
    <w:next w:val="Normal"/>
    <w:autoRedefine/>
    <w:semiHidden/>
    <w:rsid w:val="0056313A"/>
    <w:pPr>
      <w:tabs>
        <w:tab w:val="right" w:pos="9360"/>
      </w:tabs>
      <w:ind w:left="720" w:hanging="720"/>
    </w:pPr>
    <w:rPr>
      <w:rFonts w:ascii="Courier" w:hAnsi="Courier" w:cs="Courier"/>
    </w:rPr>
  </w:style>
  <w:style w:type="paragraph" w:styleId="TOC7">
    <w:name w:val="toc 7"/>
    <w:basedOn w:val="Normal"/>
    <w:next w:val="Normal"/>
    <w:autoRedefine/>
    <w:semiHidden/>
    <w:rsid w:val="0056313A"/>
    <w:pPr>
      <w:ind w:left="720" w:hanging="720"/>
    </w:pPr>
    <w:rPr>
      <w:rFonts w:ascii="Courier" w:hAnsi="Courier" w:cs="Courier"/>
    </w:rPr>
  </w:style>
  <w:style w:type="paragraph" w:styleId="TOC8">
    <w:name w:val="toc 8"/>
    <w:basedOn w:val="Normal"/>
    <w:next w:val="Normal"/>
    <w:autoRedefine/>
    <w:semiHidden/>
    <w:rsid w:val="0056313A"/>
    <w:pPr>
      <w:tabs>
        <w:tab w:val="right" w:pos="9360"/>
      </w:tabs>
      <w:ind w:left="720" w:hanging="720"/>
    </w:pPr>
    <w:rPr>
      <w:rFonts w:ascii="Courier" w:hAnsi="Courier" w:cs="Courier"/>
    </w:rPr>
  </w:style>
  <w:style w:type="paragraph" w:styleId="TOC9">
    <w:name w:val="toc 9"/>
    <w:basedOn w:val="Normal"/>
    <w:next w:val="Normal"/>
    <w:autoRedefine/>
    <w:semiHidden/>
    <w:rsid w:val="0056313A"/>
    <w:pPr>
      <w:tabs>
        <w:tab w:val="right" w:leader="dot" w:pos="9360"/>
      </w:tabs>
      <w:ind w:left="720" w:hanging="720"/>
    </w:pPr>
    <w:rPr>
      <w:rFonts w:ascii="Courier" w:hAnsi="Courier" w:cs="Courier"/>
    </w:rPr>
  </w:style>
  <w:style w:type="paragraph" w:styleId="Index1">
    <w:name w:val="index 1"/>
    <w:basedOn w:val="Normal"/>
    <w:next w:val="Normal"/>
    <w:autoRedefine/>
    <w:semiHidden/>
    <w:rsid w:val="0056313A"/>
    <w:pPr>
      <w:tabs>
        <w:tab w:val="right" w:leader="dot" w:pos="9360"/>
      </w:tabs>
      <w:ind w:left="1440" w:right="720" w:hanging="1440"/>
    </w:pPr>
    <w:rPr>
      <w:rFonts w:ascii="Courier" w:hAnsi="Courier" w:cs="Courier"/>
    </w:rPr>
  </w:style>
  <w:style w:type="paragraph" w:styleId="Index2">
    <w:name w:val="index 2"/>
    <w:basedOn w:val="Normal"/>
    <w:next w:val="Normal"/>
    <w:autoRedefine/>
    <w:semiHidden/>
    <w:rsid w:val="0056313A"/>
    <w:pPr>
      <w:tabs>
        <w:tab w:val="right" w:leader="dot" w:pos="9360"/>
      </w:tabs>
      <w:ind w:left="1440" w:right="720" w:hanging="720"/>
    </w:pPr>
    <w:rPr>
      <w:rFonts w:ascii="Courier" w:hAnsi="Courier" w:cs="Courier"/>
    </w:rPr>
  </w:style>
  <w:style w:type="paragraph" w:styleId="TOAHeading">
    <w:name w:val="toa heading"/>
    <w:basedOn w:val="Normal"/>
    <w:next w:val="Normal"/>
    <w:semiHidden/>
    <w:rsid w:val="0056313A"/>
    <w:pPr>
      <w:tabs>
        <w:tab w:val="right" w:pos="9360"/>
      </w:tabs>
    </w:pPr>
    <w:rPr>
      <w:rFonts w:ascii="Courier" w:hAnsi="Courier" w:cs="Courier"/>
    </w:rPr>
  </w:style>
  <w:style w:type="paragraph" w:styleId="Caption">
    <w:name w:val="caption"/>
    <w:basedOn w:val="Normal"/>
    <w:next w:val="Normal"/>
    <w:qFormat/>
    <w:rsid w:val="0056313A"/>
    <w:pPr>
      <w:suppressAutoHyphens w:val="0"/>
    </w:pPr>
    <w:rPr>
      <w:rFonts w:ascii="Courier" w:hAnsi="Courier" w:cs="Courier"/>
    </w:rPr>
  </w:style>
  <w:style w:type="character" w:customStyle="1" w:styleId="EquationCaption1">
    <w:name w:val="_Equation Caption1"/>
    <w:rsid w:val="0056313A"/>
  </w:style>
  <w:style w:type="character" w:styleId="PageNumber">
    <w:name w:val="page number"/>
    <w:basedOn w:val="DefaultParagraphFont"/>
    <w:rsid w:val="00A84F3E"/>
  </w:style>
  <w:style w:type="paragraph" w:customStyle="1" w:styleId="returnaddress">
    <w:name w:val="returnaddress"/>
    <w:basedOn w:val="Normal"/>
    <w:rsid w:val="00935CB8"/>
    <w:pPr>
      <w:widowControl/>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35CB8"/>
    <w:rPr>
      <w:b/>
      <w:bCs/>
    </w:rPr>
  </w:style>
  <w:style w:type="paragraph" w:customStyle="1" w:styleId="AppendixTitle">
    <w:name w:val="Appendix Title"/>
    <w:basedOn w:val="Normal"/>
    <w:rsid w:val="007A3AC9"/>
    <w:pPr>
      <w:keepNext/>
      <w:keepLines/>
      <w:pageBreakBefore/>
      <w:widowControl/>
      <w:spacing w:before="120" w:afterLines="200"/>
      <w:jc w:val="center"/>
    </w:pPr>
    <w:rPr>
      <w:rFonts w:cs="Times New Roman"/>
      <w:b/>
      <w:caps/>
      <w:szCs w:val="20"/>
      <w:u w:val="single"/>
    </w:rPr>
  </w:style>
  <w:style w:type="paragraph" w:customStyle="1" w:styleId="Level1License">
    <w:name w:val="Level 1 License"/>
    <w:basedOn w:val="Normal"/>
    <w:rsid w:val="00CB618E"/>
    <w:pPr>
      <w:keepLines/>
      <w:widowControl/>
      <w:numPr>
        <w:numId w:val="8"/>
      </w:numPr>
      <w:spacing w:afterLines="100"/>
    </w:pPr>
    <w:rPr>
      <w:rFonts w:cs="Times New Roman"/>
      <w:szCs w:val="20"/>
    </w:rPr>
  </w:style>
  <w:style w:type="paragraph" w:customStyle="1" w:styleId="Level2License">
    <w:name w:val="Level 2 License"/>
    <w:basedOn w:val="Normal"/>
    <w:rsid w:val="00134EF5"/>
    <w:pPr>
      <w:keepLines/>
      <w:widowControl/>
      <w:numPr>
        <w:ilvl w:val="1"/>
        <w:numId w:val="8"/>
      </w:numPr>
      <w:spacing w:afterLines="100"/>
    </w:pPr>
    <w:rPr>
      <w:rFonts w:cs="Times New Roman"/>
      <w:szCs w:val="20"/>
    </w:rPr>
  </w:style>
  <w:style w:type="paragraph" w:customStyle="1" w:styleId="Level3License">
    <w:name w:val="Level 3 License"/>
    <w:basedOn w:val="Normal"/>
    <w:rsid w:val="00BF481F"/>
    <w:pPr>
      <w:keepLines/>
      <w:widowControl/>
      <w:numPr>
        <w:ilvl w:val="2"/>
        <w:numId w:val="8"/>
      </w:numPr>
      <w:spacing w:afterLines="100"/>
      <w:ind w:right="1440"/>
    </w:pPr>
    <w:rPr>
      <w:rFonts w:cs="Times New Roman"/>
      <w:szCs w:val="20"/>
    </w:rPr>
  </w:style>
  <w:style w:type="paragraph" w:customStyle="1" w:styleId="StyleLevel3LicenseAfter1line">
    <w:name w:val="Style Level 3 License + After:  1 line"/>
    <w:basedOn w:val="Level3License"/>
    <w:rsid w:val="00F27142"/>
  </w:style>
  <w:style w:type="paragraph" w:customStyle="1" w:styleId="Level4License">
    <w:name w:val="Level 4 License"/>
    <w:basedOn w:val="Normal"/>
    <w:rsid w:val="002E3CF8"/>
    <w:pPr>
      <w:keepLines/>
      <w:widowControl/>
      <w:numPr>
        <w:ilvl w:val="3"/>
        <w:numId w:val="8"/>
      </w:numPr>
      <w:spacing w:afterLines="100"/>
      <w:ind w:right="1440"/>
    </w:pPr>
  </w:style>
  <w:style w:type="paragraph" w:customStyle="1" w:styleId="StyleLevel1LicenseUnderlineAfter1line">
    <w:name w:val="Style Level 1 License + Underline After:  1 line"/>
    <w:basedOn w:val="Level1License"/>
    <w:rsid w:val="002E3CF8"/>
    <w:pPr>
      <w:keepNext/>
    </w:pPr>
    <w:rPr>
      <w:u w:val="single"/>
    </w:rPr>
  </w:style>
  <w:style w:type="paragraph" w:styleId="BalloonText">
    <w:name w:val="Balloon Text"/>
    <w:basedOn w:val="Normal"/>
    <w:semiHidden/>
    <w:rsid w:val="007C0EC8"/>
    <w:rPr>
      <w:rFonts w:ascii="Tahoma" w:hAnsi="Tahoma" w:cs="Tahoma"/>
      <w:sz w:val="16"/>
      <w:szCs w:val="16"/>
    </w:rPr>
  </w:style>
  <w:style w:type="character" w:styleId="Hyperlink">
    <w:name w:val="Hyperlink"/>
    <w:basedOn w:val="DefaultParagraphFont"/>
    <w:rsid w:val="002628DE"/>
    <w:rPr>
      <w:color w:val="0000FF"/>
      <w:u w:val="single"/>
    </w:rPr>
  </w:style>
  <w:style w:type="paragraph" w:customStyle="1" w:styleId="APPENDIXTITLE0">
    <w:name w:val="APPENDIX TITLE"/>
    <w:basedOn w:val="Normal"/>
    <w:next w:val="Normal"/>
    <w:rsid w:val="00175478"/>
    <w:pPr>
      <w:keepNext/>
      <w:keepLines/>
      <w:pageBreakBefore/>
      <w:widowControl/>
      <w:overflowPunct/>
      <w:autoSpaceDE/>
      <w:autoSpaceDN/>
      <w:adjustRightInd/>
      <w:spacing w:afterLines="200"/>
      <w:jc w:val="center"/>
      <w:textAlignment w:val="auto"/>
      <w:outlineLvl w:val="0"/>
    </w:pPr>
    <w:rPr>
      <w:rFonts w:cs="Times New Roman"/>
      <w:b/>
      <w:caps/>
      <w:szCs w:val="20"/>
      <w:u w:val="single"/>
    </w:rPr>
  </w:style>
  <w:style w:type="character" w:customStyle="1" w:styleId="EmailStyle1371">
    <w:name w:val="EmailStyle1371"/>
    <w:basedOn w:val="DefaultParagraphFont"/>
    <w:semiHidden/>
    <w:rsid w:val="00155BF6"/>
    <w:rPr>
      <w:rFonts w:ascii="Arial" w:hAnsi="Arial" w:cs="Arial" w:hint="default"/>
      <w:color w:val="000080"/>
    </w:rPr>
  </w:style>
  <w:style w:type="paragraph" w:customStyle="1" w:styleId="Default">
    <w:name w:val="Default"/>
    <w:basedOn w:val="Normal"/>
    <w:rsid w:val="00D159DA"/>
    <w:pPr>
      <w:widowControl/>
      <w:suppressAutoHyphens w:val="0"/>
      <w:overflowPunct/>
      <w:adjustRightInd/>
      <w:textAlignment w:val="auto"/>
    </w:pPr>
    <w:rPr>
      <w:rFonts w:eastAsiaTheme="minorHAnsi" w:cs="Times New Roman"/>
      <w:color w:val="000000"/>
      <w:sz w:val="24"/>
    </w:rPr>
  </w:style>
  <w:style w:type="character" w:customStyle="1" w:styleId="EmailStyle145">
    <w:name w:val="EmailStyle145"/>
    <w:basedOn w:val="DefaultParagraphFont"/>
    <w:semiHidden/>
    <w:rsid w:val="00A10556"/>
    <w:rPr>
      <w:rFonts w:ascii="Arial" w:hAnsi="Arial" w:cs="Arial" w:hint="default"/>
      <w:color w:val="000080"/>
    </w:rPr>
  </w:style>
  <w:style w:type="table" w:styleId="TableGrid">
    <w:name w:val="Table Grid"/>
    <w:basedOn w:val="TableNormal"/>
    <w:uiPriority w:val="39"/>
    <w:rsid w:val="006519D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3390">
      <w:bodyDiv w:val="1"/>
      <w:marLeft w:val="0"/>
      <w:marRight w:val="0"/>
      <w:marTop w:val="0"/>
      <w:marBottom w:val="0"/>
      <w:divBdr>
        <w:top w:val="none" w:sz="0" w:space="0" w:color="auto"/>
        <w:left w:val="none" w:sz="0" w:space="0" w:color="auto"/>
        <w:bottom w:val="none" w:sz="0" w:space="0" w:color="auto"/>
        <w:right w:val="none" w:sz="0" w:space="0" w:color="auto"/>
      </w:divBdr>
    </w:div>
    <w:div w:id="1285691125">
      <w:bodyDiv w:val="1"/>
      <w:marLeft w:val="0"/>
      <w:marRight w:val="0"/>
      <w:marTop w:val="0"/>
      <w:marBottom w:val="0"/>
      <w:divBdr>
        <w:top w:val="none" w:sz="0" w:space="0" w:color="auto"/>
        <w:left w:val="none" w:sz="0" w:space="0" w:color="auto"/>
        <w:bottom w:val="none" w:sz="0" w:space="0" w:color="auto"/>
        <w:right w:val="none" w:sz="0" w:space="0" w:color="auto"/>
      </w:divBdr>
    </w:div>
    <w:div w:id="18283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yperlink" Target="mailto:OTT-Royalties@mail.nih.gov" TargetMode="External"/><Relationship Id="rId7" Type="http://schemas.openxmlformats.org/officeDocument/2006/relationships/webSettings" Target="webSettings.xml"/><Relationship Id="rId12" Type="http://schemas.openxmlformats.org/officeDocument/2006/relationships/hyperlink" Target="http://ecfr.gpoaccess.gov/cgi/t/text/text-idx?c=ecfr&amp;sid=229e70f008a519adf064927ea7b66fae&amp;rgn=div5&amp;view=text&amp;node=37:1.0.4.13.1&amp;idno=37" TargetMode="External"/><Relationship Id="rId17" Type="http://schemas.openxmlformats.org/officeDocument/2006/relationships/hyperlink" Target="http://frwebgate.access.gpo.gov/cgi-bin/usc.cgi?ACTION=RETRIEVE&amp;FILE=$$xa$$busc18.wais&amp;start=1925859&amp;SIZE=10370&amp;TYPE=TEXT" TargetMode="External"/><Relationship Id="rId2" Type="http://schemas.openxmlformats.org/officeDocument/2006/relationships/customXml" Target="../customXml/item2.xml"/><Relationship Id="rId16" Type="http://schemas.openxmlformats.org/officeDocument/2006/relationships/hyperlink" Target="http://frwebgate.access.gpo.gov/cgi-bin/usc.cgi?ACTION=BROWSE&amp;TITLE=31USCSIII&amp;PDFS=YES" TargetMode="External"/><Relationship Id="rId20"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fr.gpoaccess.gov/cgi/t/text/text-idx?c=ecfr&amp;sid=229e70f008a519adf064927ea7b66fae&amp;rgn=div5&amp;view=text&amp;node=37:1.0.4.13.1&amp;idno=3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tt.nih.gov/licensing/license-noticesreports" TargetMode="External"/><Relationship Id="rId23" Type="http://schemas.openxmlformats.org/officeDocument/2006/relationships/fontTable" Target="fontTable.xml"/><Relationship Id="rId10" Type="http://schemas.openxmlformats.org/officeDocument/2006/relationships/hyperlink" Target="http://frwebgate.access.gpo.gov/cgi-bin/usc.cgi?ACTION=RETRIEVE&amp;FILE=$$xa$$busc35.wais&amp;start=508641&amp;SIZE=21101&amp;TYPE=TEXT" TargetMode="External"/><Relationship Id="rId19" Type="http://schemas.openxmlformats.org/officeDocument/2006/relationships/hyperlink" Target="https://www.pay.gov/public/form/startJ286804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eNotices_Reports@mail.nih.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5D9A5-17F0-4A3E-B3F9-CAA5036463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2f376bc-b7f4-49ef-a9c0-6f5a536b6b7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82C1717-6A14-4F68-8976-D272B7CC7E3F}">
  <ds:schemaRefs>
    <ds:schemaRef ds:uri="http://schemas.microsoft.com/sharepoint/v3/contenttype/forms"/>
  </ds:schemaRefs>
</ds:datastoreItem>
</file>

<file path=customXml/itemProps3.xml><?xml version="1.0" encoding="utf-8"?>
<ds:datastoreItem xmlns:ds="http://schemas.openxmlformats.org/officeDocument/2006/customXml" ds:itemID="{2AD3C0E2-7A15-417F-B8B1-BB89A630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4708</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PHS IIA Institution Lead</vt:lpstr>
    </vt:vector>
  </TitlesOfParts>
  <Company>NIH-OTT-DTDT</Company>
  <LinksUpToDate>false</LinksUpToDate>
  <CharactersWithSpaces>31188</CharactersWithSpaces>
  <SharedDoc>false</SharedDoc>
  <HLinks>
    <vt:vector size="36" baseType="variant">
      <vt:variant>
        <vt:i4>4587523</vt:i4>
      </vt:variant>
      <vt:variant>
        <vt:i4>15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12</vt:i4>
      </vt:variant>
      <vt:variant>
        <vt:i4>0</vt:i4>
      </vt:variant>
      <vt:variant>
        <vt:i4>5</vt:i4>
      </vt:variant>
      <vt:variant>
        <vt:lpwstr>http://frwebgate.access.gpo.gov/cgi-bin/usc.cgi?ACTION=BROWSE&amp;TITLE=31USCSIII&amp;PDFS=YES</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2359396</vt:i4>
      </vt:variant>
      <vt:variant>
        <vt:i4>6</vt:i4>
      </vt:variant>
      <vt:variant>
        <vt:i4>0</vt:i4>
      </vt:variant>
      <vt:variant>
        <vt:i4>5</vt:i4>
      </vt:variant>
      <vt:variant>
        <vt:lpwstr>http://ecfr.gpoaccess.gov/cgi/t/text/text-idx?c=ecfr&amp;sid=229e70f008a519adf064927ea7b66fae&amp;rgn=div5&amp;view=text&amp;node=37:1.0.4.13.1&amp;idno=37</vt:lpwstr>
      </vt:variant>
      <vt:variant>
        <vt:lpwstr/>
      </vt:variant>
      <vt:variant>
        <vt:i4>1048646</vt:i4>
      </vt:variant>
      <vt:variant>
        <vt:i4>3</vt:i4>
      </vt:variant>
      <vt:variant>
        <vt:i4>0</vt:i4>
      </vt:variant>
      <vt:variant>
        <vt:i4>5</vt:i4>
      </vt:variant>
      <vt:variant>
        <vt:lpwstr>http://ecfr.gpoaccess.gov/cgi/t/text/text-idx?c=ecfr&amp;sid=229e70f008a519adf064927ea7b66fae&amp;rgn=div5&amp;view=text&amp;node=37:1.0.4.13.1&amp;idno=37</vt:lpwstr>
      </vt:variant>
      <vt:variant>
        <vt:lpwstr>37:1.0.4.13.1.0.177.10</vt:lpwstr>
      </vt:variant>
      <vt:variant>
        <vt:i4>4849735</vt:i4>
      </vt:variant>
      <vt:variant>
        <vt:i4>0</vt:i4>
      </vt:variant>
      <vt:variant>
        <vt:i4>0</vt:i4>
      </vt:variant>
      <vt:variant>
        <vt:i4>5</vt:i4>
      </vt:variant>
      <vt:variant>
        <vt:lpwstr>http://frwebgate.access.gpo.gov/cgi-bin/usc.cgi?ACTION=RETRIEVE&amp;FILE=$$xa$$busc35.wais&amp;start=508641&amp;SIZE=21101&amp;TYPE=TEXT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IIA Institution Lead</dc:title>
  <dc:creator>Rodriguez, Richard (NIH/OD)</dc:creator>
  <dc:description>ver 10-2005_x000d_
reviewed 10-13-2005 ssr</dc:description>
  <cp:lastModifiedBy>Ferguson, Steve (NIH/OD) [E]</cp:lastModifiedBy>
  <cp:revision>4</cp:revision>
  <cp:lastPrinted>2005-10-13T17:07:00Z</cp:lastPrinted>
  <dcterms:created xsi:type="dcterms:W3CDTF">2023-08-16T19:41:00Z</dcterms:created>
  <dcterms:modified xsi:type="dcterms:W3CDTF">2023-08-16T19:53:00Z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ies>
</file>